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5E785" w14:textId="77777777" w:rsidR="00011CE2" w:rsidRDefault="00011CE2">
      <w:pPr>
        <w:pStyle w:val="Corpsdetexte"/>
        <w:spacing w:before="0"/>
        <w:ind w:left="0"/>
        <w:rPr>
          <w:rFonts w:ascii="Times New Roman"/>
        </w:rPr>
      </w:pPr>
    </w:p>
    <w:p w14:paraId="62EFCAAE" w14:textId="77777777" w:rsidR="00011CE2" w:rsidRDefault="00011CE2">
      <w:pPr>
        <w:pStyle w:val="Corpsdetexte"/>
        <w:spacing w:before="0"/>
        <w:ind w:left="0"/>
        <w:rPr>
          <w:rFonts w:ascii="Times New Roman"/>
        </w:rPr>
      </w:pPr>
    </w:p>
    <w:p w14:paraId="243F6E99" w14:textId="77777777" w:rsidR="00011CE2" w:rsidRDefault="00011CE2">
      <w:pPr>
        <w:pStyle w:val="Corpsdetexte"/>
        <w:spacing w:before="4"/>
        <w:ind w:left="0"/>
        <w:rPr>
          <w:rFonts w:ascii="Times New Roman"/>
          <w:sz w:val="17"/>
        </w:rPr>
      </w:pPr>
    </w:p>
    <w:p w14:paraId="156FD654" w14:textId="77777777" w:rsidR="00F235F2" w:rsidRPr="00F235F2" w:rsidRDefault="00F235F2" w:rsidP="00F235F2">
      <w:pPr>
        <w:tabs>
          <w:tab w:val="left" w:pos="8505"/>
        </w:tabs>
        <w:spacing w:before="103"/>
        <w:ind w:left="1418" w:right="1889"/>
        <w:jc w:val="center"/>
        <w:rPr>
          <w:b/>
          <w:bCs/>
          <w:sz w:val="24"/>
          <w:szCs w:val="24"/>
          <w:lang w:val="fr-FR"/>
        </w:rPr>
      </w:pPr>
      <w:r w:rsidRPr="00F235F2">
        <w:rPr>
          <w:b/>
          <w:bCs/>
          <w:sz w:val="24"/>
          <w:szCs w:val="24"/>
          <w:lang w:val="fr-FR"/>
        </w:rPr>
        <w:t>CONDITIONS DE GARANTIE DE</w:t>
      </w:r>
    </w:p>
    <w:p w14:paraId="7E7DFF85" w14:textId="77777777" w:rsidR="00F235F2" w:rsidRPr="00F235F2" w:rsidRDefault="00F235F2" w:rsidP="00F235F2">
      <w:pPr>
        <w:tabs>
          <w:tab w:val="left" w:pos="8505"/>
        </w:tabs>
        <w:spacing w:before="103"/>
        <w:ind w:left="1418" w:right="1889"/>
        <w:jc w:val="center"/>
        <w:rPr>
          <w:b/>
          <w:bCs/>
          <w:sz w:val="24"/>
          <w:szCs w:val="24"/>
          <w:lang w:val="fr-FR"/>
        </w:rPr>
      </w:pPr>
      <w:r w:rsidRPr="00F235F2">
        <w:rPr>
          <w:b/>
          <w:bCs/>
          <w:sz w:val="24"/>
          <w:szCs w:val="24"/>
          <w:lang w:val="fr-FR"/>
        </w:rPr>
        <w:t>LEDVANCE GMBH POUR LES</w:t>
      </w:r>
    </w:p>
    <w:p w14:paraId="1E655B0D" w14:textId="723925D6" w:rsidR="00011CE2" w:rsidRDefault="00F235F2" w:rsidP="00F235F2">
      <w:pPr>
        <w:tabs>
          <w:tab w:val="left" w:pos="8505"/>
        </w:tabs>
        <w:spacing w:before="103"/>
        <w:ind w:left="1418" w:right="1889"/>
        <w:jc w:val="center"/>
        <w:rPr>
          <w:sz w:val="24"/>
        </w:rPr>
      </w:pPr>
      <w:r w:rsidRPr="00F235F2">
        <w:rPr>
          <w:b/>
          <w:bCs/>
          <w:sz w:val="24"/>
          <w:szCs w:val="24"/>
        </w:rPr>
        <w:t>LAMPES</w:t>
      </w:r>
      <w:r w:rsidRPr="00F235F2">
        <w:rPr>
          <w:b/>
          <w:bCs/>
          <w:sz w:val="24"/>
          <w:szCs w:val="24"/>
        </w:rPr>
        <w:t xml:space="preserve"> </w:t>
      </w:r>
      <w:r w:rsidR="002B41DD">
        <w:rPr>
          <w:sz w:val="24"/>
        </w:rPr>
        <w:t>(Version</w:t>
      </w:r>
      <w:r w:rsidR="002B41DD">
        <w:rPr>
          <w:spacing w:val="-3"/>
          <w:sz w:val="24"/>
        </w:rPr>
        <w:t xml:space="preserve"> </w:t>
      </w:r>
      <w:r w:rsidR="002B41DD">
        <w:rPr>
          <w:sz w:val="24"/>
        </w:rPr>
        <w:t xml:space="preserve">: </w:t>
      </w:r>
      <w:r w:rsidR="00FF637E">
        <w:rPr>
          <w:sz w:val="24"/>
        </w:rPr>
        <w:t>Octob</w:t>
      </w:r>
      <w:r>
        <w:rPr>
          <w:sz w:val="24"/>
        </w:rPr>
        <w:t>re</w:t>
      </w:r>
      <w:r w:rsidR="00FF637E">
        <w:rPr>
          <w:sz w:val="24"/>
        </w:rPr>
        <w:t xml:space="preserve"> </w:t>
      </w:r>
      <w:r w:rsidR="002B41DD">
        <w:rPr>
          <w:sz w:val="24"/>
        </w:rPr>
        <w:t>2021)</w:t>
      </w:r>
    </w:p>
    <w:p w14:paraId="3162D438" w14:textId="77777777" w:rsidR="00011CE2" w:rsidRDefault="00011CE2">
      <w:pPr>
        <w:pStyle w:val="Corpsdetexte"/>
        <w:spacing w:before="8" w:after="1"/>
        <w:ind w:left="0"/>
        <w:rPr>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0"/>
        <w:gridCol w:w="7800"/>
      </w:tblGrid>
      <w:tr w:rsidR="00011CE2" w:rsidRPr="00F235F2" w14:paraId="0207B7A8" w14:textId="77777777">
        <w:trPr>
          <w:trHeight w:val="355"/>
        </w:trPr>
        <w:tc>
          <w:tcPr>
            <w:tcW w:w="10220" w:type="dxa"/>
            <w:gridSpan w:val="2"/>
            <w:tcBorders>
              <w:top w:val="nil"/>
              <w:left w:val="nil"/>
              <w:right w:val="nil"/>
            </w:tcBorders>
          </w:tcPr>
          <w:p w14:paraId="377441A9" w14:textId="1ADA34F5" w:rsidR="00011CE2" w:rsidRPr="00F235F2" w:rsidRDefault="002B41DD">
            <w:pPr>
              <w:pStyle w:val="TableParagraph"/>
              <w:tabs>
                <w:tab w:val="left" w:pos="1089"/>
              </w:tabs>
              <w:spacing w:line="223" w:lineRule="exact"/>
              <w:ind w:left="110"/>
              <w:rPr>
                <w:b/>
                <w:sz w:val="20"/>
                <w:lang w:val="fr-FR"/>
              </w:rPr>
            </w:pPr>
            <w:r w:rsidRPr="00F235F2">
              <w:rPr>
                <w:b/>
                <w:color w:val="FF6600"/>
                <w:sz w:val="16"/>
                <w:lang w:val="fr-FR"/>
              </w:rPr>
              <w:t>TABLE 1</w:t>
            </w:r>
            <w:r w:rsidRPr="00F235F2">
              <w:rPr>
                <w:b/>
                <w:color w:val="FF6600"/>
                <w:sz w:val="16"/>
                <w:lang w:val="fr-FR"/>
              </w:rPr>
              <w:tab/>
            </w:r>
            <w:r w:rsidR="00F235F2" w:rsidRPr="00F235F2">
              <w:rPr>
                <w:b/>
                <w:sz w:val="20"/>
                <w:lang w:val="fr-FR"/>
              </w:rPr>
              <w:t xml:space="preserve">GARANTIE DES LAMPES LED </w:t>
            </w:r>
            <w:r w:rsidR="004A5CFB">
              <w:rPr>
                <w:b/>
                <w:sz w:val="20"/>
                <w:lang w:val="fr-FR"/>
              </w:rPr>
              <w:t>POUR</w:t>
            </w:r>
            <w:r w:rsidR="00F235F2" w:rsidRPr="00F235F2">
              <w:rPr>
                <w:b/>
                <w:sz w:val="20"/>
                <w:lang w:val="fr-FR"/>
              </w:rPr>
              <w:t xml:space="preserve"> LES ENTREPRENEURS</w:t>
            </w:r>
          </w:p>
        </w:tc>
      </w:tr>
      <w:tr w:rsidR="00011CE2" w14:paraId="433E6A30" w14:textId="77777777">
        <w:trPr>
          <w:trHeight w:val="640"/>
        </w:trPr>
        <w:tc>
          <w:tcPr>
            <w:tcW w:w="2420" w:type="dxa"/>
            <w:shd w:val="clear" w:color="auto" w:fill="F1F1F1"/>
          </w:tcPr>
          <w:p w14:paraId="7D1D518A" w14:textId="77777777" w:rsidR="00011CE2" w:rsidRPr="00F235F2" w:rsidRDefault="00011CE2">
            <w:pPr>
              <w:pStyle w:val="TableParagraph"/>
              <w:spacing w:before="6"/>
              <w:rPr>
                <w:sz w:val="18"/>
                <w:lang w:val="fr-FR"/>
              </w:rPr>
            </w:pPr>
          </w:p>
          <w:p w14:paraId="68CE0D19" w14:textId="00E08A95" w:rsidR="00011CE2" w:rsidRDefault="004A5CFB">
            <w:pPr>
              <w:pStyle w:val="TableParagraph"/>
              <w:ind w:left="141" w:right="141"/>
              <w:jc w:val="center"/>
              <w:rPr>
                <w:b/>
                <w:sz w:val="20"/>
              </w:rPr>
            </w:pPr>
            <w:r>
              <w:rPr>
                <w:b/>
                <w:sz w:val="20"/>
              </w:rPr>
              <w:t>PERIODE DE GARANTIE</w:t>
            </w:r>
          </w:p>
        </w:tc>
        <w:tc>
          <w:tcPr>
            <w:tcW w:w="7800" w:type="dxa"/>
            <w:shd w:val="clear" w:color="auto" w:fill="F1F1F1"/>
          </w:tcPr>
          <w:p w14:paraId="43D9737D" w14:textId="063CE409" w:rsidR="00011CE2" w:rsidRDefault="00F235F2">
            <w:pPr>
              <w:pStyle w:val="TableParagraph"/>
              <w:spacing w:before="62"/>
              <w:ind w:left="2653" w:right="2653"/>
              <w:jc w:val="center"/>
              <w:rPr>
                <w:b/>
                <w:sz w:val="20"/>
              </w:rPr>
            </w:pPr>
            <w:r>
              <w:rPr>
                <w:b/>
                <w:sz w:val="20"/>
              </w:rPr>
              <w:t>GARANTIE</w:t>
            </w:r>
            <w:r w:rsidR="002B41DD">
              <w:rPr>
                <w:b/>
                <w:spacing w:val="-2"/>
                <w:sz w:val="20"/>
              </w:rPr>
              <w:t xml:space="preserve"> </w:t>
            </w:r>
            <w:r w:rsidR="002B41DD">
              <w:rPr>
                <w:b/>
                <w:sz w:val="20"/>
              </w:rPr>
              <w:t>PRODU</w:t>
            </w:r>
            <w:r>
              <w:rPr>
                <w:b/>
                <w:sz w:val="20"/>
              </w:rPr>
              <w:t>I</w:t>
            </w:r>
            <w:r w:rsidR="002B41DD">
              <w:rPr>
                <w:b/>
                <w:sz w:val="20"/>
              </w:rPr>
              <w:t>TS</w:t>
            </w:r>
          </w:p>
          <w:p w14:paraId="08306279" w14:textId="474A9350" w:rsidR="00011CE2" w:rsidRDefault="002B41DD">
            <w:pPr>
              <w:pStyle w:val="TableParagraph"/>
              <w:spacing w:before="70"/>
              <w:ind w:left="2653" w:right="2596"/>
              <w:jc w:val="center"/>
              <w:rPr>
                <w:sz w:val="20"/>
              </w:rPr>
            </w:pPr>
            <w:r>
              <w:rPr>
                <w:sz w:val="20"/>
              </w:rPr>
              <w:t>(</w:t>
            </w:r>
            <w:r w:rsidR="00F235F2">
              <w:rPr>
                <w:sz w:val="20"/>
              </w:rPr>
              <w:t>Famille de produits</w:t>
            </w:r>
            <w:r>
              <w:rPr>
                <w:sz w:val="20"/>
              </w:rPr>
              <w:t>)</w:t>
            </w:r>
          </w:p>
        </w:tc>
      </w:tr>
      <w:tr w:rsidR="00011CE2" w14:paraId="74871480" w14:textId="77777777">
        <w:trPr>
          <w:trHeight w:val="3101"/>
        </w:trPr>
        <w:tc>
          <w:tcPr>
            <w:tcW w:w="2420" w:type="dxa"/>
          </w:tcPr>
          <w:p w14:paraId="4C7C900C" w14:textId="77777777" w:rsidR="00011CE2" w:rsidRDefault="00011CE2">
            <w:pPr>
              <w:pStyle w:val="TableParagraph"/>
            </w:pPr>
          </w:p>
          <w:p w14:paraId="61AF09AE" w14:textId="77777777" w:rsidR="00011CE2" w:rsidRDefault="00011CE2">
            <w:pPr>
              <w:pStyle w:val="TableParagraph"/>
            </w:pPr>
          </w:p>
          <w:p w14:paraId="13133294" w14:textId="77777777" w:rsidR="00011CE2" w:rsidRDefault="00011CE2">
            <w:pPr>
              <w:pStyle w:val="TableParagraph"/>
            </w:pPr>
          </w:p>
          <w:p w14:paraId="62880D7D" w14:textId="77777777" w:rsidR="00011CE2" w:rsidRDefault="00011CE2">
            <w:pPr>
              <w:pStyle w:val="TableParagraph"/>
            </w:pPr>
          </w:p>
          <w:p w14:paraId="187A5751" w14:textId="77777777" w:rsidR="00011CE2" w:rsidRDefault="00011CE2">
            <w:pPr>
              <w:pStyle w:val="TableParagraph"/>
            </w:pPr>
          </w:p>
          <w:p w14:paraId="28748F46" w14:textId="79BD0F4A" w:rsidR="00011CE2" w:rsidRDefault="002B41DD">
            <w:pPr>
              <w:pStyle w:val="TableParagraph"/>
              <w:spacing w:before="177"/>
              <w:ind w:left="141" w:right="141"/>
              <w:jc w:val="center"/>
              <w:rPr>
                <w:b/>
                <w:sz w:val="20"/>
              </w:rPr>
            </w:pPr>
            <w:r>
              <w:rPr>
                <w:b/>
                <w:sz w:val="20"/>
              </w:rPr>
              <w:t>5</w:t>
            </w:r>
            <w:r>
              <w:rPr>
                <w:b/>
                <w:spacing w:val="-2"/>
                <w:sz w:val="20"/>
              </w:rPr>
              <w:t xml:space="preserve"> </w:t>
            </w:r>
            <w:r w:rsidR="004A5CFB">
              <w:rPr>
                <w:b/>
                <w:sz w:val="20"/>
              </w:rPr>
              <w:t>ans</w:t>
            </w:r>
          </w:p>
        </w:tc>
        <w:tc>
          <w:tcPr>
            <w:tcW w:w="7800" w:type="dxa"/>
          </w:tcPr>
          <w:p w14:paraId="1AA949E6" w14:textId="77777777" w:rsidR="00011CE2" w:rsidRDefault="002B41DD">
            <w:pPr>
              <w:pStyle w:val="TableParagraph"/>
              <w:numPr>
                <w:ilvl w:val="0"/>
                <w:numId w:val="11"/>
              </w:numPr>
              <w:tabs>
                <w:tab w:val="left" w:pos="391"/>
              </w:tabs>
              <w:spacing w:before="48"/>
              <w:jc w:val="both"/>
              <w:rPr>
                <w:sz w:val="20"/>
              </w:rPr>
            </w:pPr>
            <w:r>
              <w:rPr>
                <w:sz w:val="20"/>
              </w:rPr>
              <w:t>HQI</w:t>
            </w:r>
            <w:r>
              <w:rPr>
                <w:position w:val="6"/>
                <w:sz w:val="13"/>
              </w:rPr>
              <w:t>®</w:t>
            </w:r>
            <w:r>
              <w:rPr>
                <w:spacing w:val="10"/>
                <w:position w:val="6"/>
                <w:sz w:val="13"/>
              </w:rPr>
              <w:t xml:space="preserve"> </w:t>
            </w:r>
            <w:r>
              <w:rPr>
                <w:sz w:val="20"/>
              </w:rPr>
              <w:t>LED</w:t>
            </w:r>
          </w:p>
          <w:p w14:paraId="6B84AB62" w14:textId="77777777" w:rsidR="00011CE2" w:rsidRDefault="002B41DD">
            <w:pPr>
              <w:pStyle w:val="TableParagraph"/>
              <w:numPr>
                <w:ilvl w:val="0"/>
                <w:numId w:val="11"/>
              </w:numPr>
              <w:tabs>
                <w:tab w:val="left" w:pos="391"/>
              </w:tabs>
              <w:spacing w:before="55"/>
              <w:jc w:val="both"/>
              <w:rPr>
                <w:sz w:val="20"/>
              </w:rPr>
            </w:pPr>
            <w:r>
              <w:rPr>
                <w:sz w:val="20"/>
              </w:rPr>
              <w:t>HQL</w:t>
            </w:r>
            <w:r>
              <w:rPr>
                <w:position w:val="6"/>
                <w:sz w:val="13"/>
              </w:rPr>
              <w:t>®</w:t>
            </w:r>
            <w:r>
              <w:rPr>
                <w:spacing w:val="10"/>
                <w:position w:val="6"/>
                <w:sz w:val="13"/>
              </w:rPr>
              <w:t xml:space="preserve"> </w:t>
            </w:r>
            <w:r>
              <w:rPr>
                <w:sz w:val="20"/>
              </w:rPr>
              <w:t>LED</w:t>
            </w:r>
          </w:p>
          <w:p w14:paraId="5BAFBC98" w14:textId="2CF412E9" w:rsidR="00011CE2" w:rsidRDefault="002B41DD">
            <w:pPr>
              <w:pStyle w:val="TableParagraph"/>
              <w:numPr>
                <w:ilvl w:val="0"/>
                <w:numId w:val="11"/>
              </w:numPr>
              <w:tabs>
                <w:tab w:val="left" w:pos="391"/>
              </w:tabs>
              <w:spacing w:before="55" w:line="271" w:lineRule="auto"/>
              <w:ind w:right="97"/>
              <w:jc w:val="both"/>
              <w:rPr>
                <w:sz w:val="20"/>
              </w:rPr>
            </w:pPr>
            <w:r>
              <w:rPr>
                <w:spacing w:val="-2"/>
                <w:sz w:val="20"/>
              </w:rPr>
              <w:t>PARATHOM</w:t>
            </w:r>
            <w:r>
              <w:rPr>
                <w:spacing w:val="-2"/>
                <w:position w:val="6"/>
                <w:sz w:val="13"/>
              </w:rPr>
              <w:t xml:space="preserve">® </w:t>
            </w:r>
            <w:r>
              <w:rPr>
                <w:spacing w:val="-2"/>
                <w:sz w:val="20"/>
              </w:rPr>
              <w:t xml:space="preserve">DIM Classic </w:t>
            </w:r>
            <w:r w:rsidR="00F235F2">
              <w:rPr>
                <w:spacing w:val="-2"/>
                <w:sz w:val="20"/>
              </w:rPr>
              <w:t>Verre</w:t>
            </w:r>
            <w:r>
              <w:rPr>
                <w:spacing w:val="-2"/>
                <w:sz w:val="20"/>
              </w:rPr>
              <w:t>, PARATHOM</w:t>
            </w:r>
            <w:r>
              <w:rPr>
                <w:spacing w:val="-2"/>
                <w:position w:val="6"/>
                <w:sz w:val="13"/>
              </w:rPr>
              <w:t xml:space="preserve">® </w:t>
            </w:r>
            <w:r>
              <w:rPr>
                <w:spacing w:val="-2"/>
                <w:sz w:val="20"/>
              </w:rPr>
              <w:t xml:space="preserve">DIM Classic Heatsink, </w:t>
            </w:r>
            <w:r>
              <w:rPr>
                <w:spacing w:val="-1"/>
                <w:sz w:val="20"/>
              </w:rPr>
              <w:t>PARATHOM</w:t>
            </w:r>
            <w:r>
              <w:rPr>
                <w:spacing w:val="-1"/>
                <w:position w:val="6"/>
                <w:sz w:val="13"/>
              </w:rPr>
              <w:t>®</w:t>
            </w:r>
            <w:r>
              <w:rPr>
                <w:spacing w:val="-34"/>
                <w:position w:val="6"/>
                <w:sz w:val="13"/>
              </w:rPr>
              <w:t xml:space="preserve"> </w:t>
            </w:r>
            <w:r>
              <w:rPr>
                <w:sz w:val="20"/>
              </w:rPr>
              <w:t>DIM PIN (G4/G9), PARATHOM</w:t>
            </w:r>
            <w:r>
              <w:rPr>
                <w:position w:val="6"/>
                <w:sz w:val="13"/>
              </w:rPr>
              <w:t xml:space="preserve">® </w:t>
            </w:r>
            <w:r>
              <w:rPr>
                <w:sz w:val="20"/>
              </w:rPr>
              <w:t>DIM R7S 78 75, PARATHOM</w:t>
            </w:r>
            <w:r>
              <w:rPr>
                <w:position w:val="6"/>
                <w:sz w:val="13"/>
              </w:rPr>
              <w:t xml:space="preserve">® </w:t>
            </w:r>
            <w:r>
              <w:rPr>
                <w:sz w:val="20"/>
              </w:rPr>
              <w:t>DIM R7S 78 100,</w:t>
            </w:r>
            <w:r>
              <w:rPr>
                <w:spacing w:val="1"/>
                <w:sz w:val="20"/>
              </w:rPr>
              <w:t xml:space="preserve"> </w:t>
            </w:r>
            <w:r>
              <w:rPr>
                <w:sz w:val="20"/>
              </w:rPr>
              <w:t>PARATHOM</w:t>
            </w:r>
            <w:r>
              <w:rPr>
                <w:position w:val="6"/>
                <w:sz w:val="13"/>
              </w:rPr>
              <w:t xml:space="preserve">® </w:t>
            </w:r>
            <w:r>
              <w:rPr>
                <w:sz w:val="20"/>
              </w:rPr>
              <w:t>DIM R7S 118 125, PARATHOM</w:t>
            </w:r>
            <w:r>
              <w:rPr>
                <w:position w:val="6"/>
                <w:sz w:val="13"/>
              </w:rPr>
              <w:t xml:space="preserve">® </w:t>
            </w:r>
            <w:r>
              <w:rPr>
                <w:sz w:val="20"/>
              </w:rPr>
              <w:t>DIM R7S 118 150, PARATHOM</w:t>
            </w:r>
            <w:r>
              <w:rPr>
                <w:position w:val="6"/>
                <w:sz w:val="13"/>
              </w:rPr>
              <w:t>®</w:t>
            </w:r>
            <w:r>
              <w:rPr>
                <w:spacing w:val="1"/>
                <w:position w:val="6"/>
                <w:sz w:val="13"/>
              </w:rPr>
              <w:t xml:space="preserve"> </w:t>
            </w:r>
            <w:r>
              <w:rPr>
                <w:sz w:val="20"/>
              </w:rPr>
              <w:t>DIM</w:t>
            </w:r>
            <w:r>
              <w:rPr>
                <w:spacing w:val="-8"/>
                <w:sz w:val="20"/>
              </w:rPr>
              <w:t xml:space="preserve"> </w:t>
            </w:r>
            <w:r>
              <w:rPr>
                <w:sz w:val="20"/>
              </w:rPr>
              <w:t>Spot,</w:t>
            </w:r>
            <w:r>
              <w:rPr>
                <w:spacing w:val="-6"/>
                <w:sz w:val="20"/>
              </w:rPr>
              <w:t xml:space="preserve"> </w:t>
            </w:r>
            <w:r>
              <w:rPr>
                <w:sz w:val="20"/>
              </w:rPr>
              <w:t>PARATHOM</w:t>
            </w:r>
            <w:r>
              <w:rPr>
                <w:position w:val="6"/>
                <w:sz w:val="13"/>
              </w:rPr>
              <w:t>®</w:t>
            </w:r>
            <w:r>
              <w:rPr>
                <w:spacing w:val="14"/>
                <w:position w:val="6"/>
                <w:sz w:val="13"/>
              </w:rPr>
              <w:t xml:space="preserve"> </w:t>
            </w:r>
            <w:r>
              <w:rPr>
                <w:sz w:val="20"/>
              </w:rPr>
              <w:t>PRO</w:t>
            </w:r>
            <w:r>
              <w:rPr>
                <w:spacing w:val="-8"/>
                <w:sz w:val="20"/>
              </w:rPr>
              <w:t xml:space="preserve"> </w:t>
            </w:r>
            <w:r>
              <w:rPr>
                <w:sz w:val="20"/>
              </w:rPr>
              <w:t>Classic</w:t>
            </w:r>
            <w:r>
              <w:rPr>
                <w:spacing w:val="-7"/>
                <w:sz w:val="20"/>
              </w:rPr>
              <w:t xml:space="preserve"> </w:t>
            </w:r>
            <w:r w:rsidR="00F235F2">
              <w:rPr>
                <w:sz w:val="20"/>
              </w:rPr>
              <w:t>Verre</w:t>
            </w:r>
            <w:r>
              <w:rPr>
                <w:sz w:val="20"/>
              </w:rPr>
              <w:t>,</w:t>
            </w:r>
            <w:r>
              <w:rPr>
                <w:spacing w:val="-7"/>
                <w:sz w:val="20"/>
              </w:rPr>
              <w:t xml:space="preserve"> </w:t>
            </w:r>
            <w:r>
              <w:rPr>
                <w:sz w:val="20"/>
              </w:rPr>
              <w:t>PARATHOM</w:t>
            </w:r>
            <w:r>
              <w:rPr>
                <w:position w:val="6"/>
                <w:sz w:val="13"/>
              </w:rPr>
              <w:t>®</w:t>
            </w:r>
            <w:r>
              <w:rPr>
                <w:spacing w:val="14"/>
                <w:position w:val="6"/>
                <w:sz w:val="13"/>
              </w:rPr>
              <w:t xml:space="preserve"> </w:t>
            </w:r>
            <w:r>
              <w:rPr>
                <w:sz w:val="20"/>
              </w:rPr>
              <w:t>PRO</w:t>
            </w:r>
            <w:r>
              <w:rPr>
                <w:spacing w:val="-5"/>
                <w:sz w:val="20"/>
              </w:rPr>
              <w:t xml:space="preserve"> </w:t>
            </w:r>
            <w:r>
              <w:rPr>
                <w:sz w:val="20"/>
              </w:rPr>
              <w:t>Spot</w:t>
            </w:r>
          </w:p>
          <w:p w14:paraId="7FE305EE" w14:textId="77777777" w:rsidR="00011CE2" w:rsidRDefault="002B41DD">
            <w:pPr>
              <w:pStyle w:val="TableParagraph"/>
              <w:numPr>
                <w:ilvl w:val="0"/>
                <w:numId w:val="11"/>
              </w:numPr>
              <w:tabs>
                <w:tab w:val="left" w:pos="391"/>
              </w:tabs>
              <w:spacing w:before="24" w:line="271" w:lineRule="auto"/>
              <w:ind w:right="99"/>
              <w:jc w:val="both"/>
              <w:rPr>
                <w:sz w:val="20"/>
              </w:rPr>
            </w:pPr>
            <w:r>
              <w:rPr>
                <w:sz w:val="20"/>
              </w:rPr>
              <w:t>SubstiTUBE</w:t>
            </w:r>
            <w:r>
              <w:rPr>
                <w:position w:val="6"/>
                <w:sz w:val="13"/>
              </w:rPr>
              <w:t>®</w:t>
            </w:r>
            <w:r>
              <w:rPr>
                <w:spacing w:val="1"/>
                <w:position w:val="6"/>
                <w:sz w:val="13"/>
              </w:rPr>
              <w:t xml:space="preserve"> </w:t>
            </w:r>
            <w:r>
              <w:rPr>
                <w:sz w:val="20"/>
              </w:rPr>
              <w:t>T8</w:t>
            </w:r>
            <w:r>
              <w:rPr>
                <w:spacing w:val="1"/>
                <w:sz w:val="20"/>
              </w:rPr>
              <w:t xml:space="preserve"> </w:t>
            </w:r>
            <w:r>
              <w:rPr>
                <w:sz w:val="20"/>
              </w:rPr>
              <w:t>Pro,</w:t>
            </w:r>
            <w:r>
              <w:rPr>
                <w:spacing w:val="1"/>
                <w:sz w:val="20"/>
              </w:rPr>
              <w:t xml:space="preserve"> </w:t>
            </w:r>
            <w:r>
              <w:rPr>
                <w:sz w:val="20"/>
              </w:rPr>
              <w:t>SubstiTUBE</w:t>
            </w:r>
            <w:r>
              <w:rPr>
                <w:position w:val="6"/>
                <w:sz w:val="13"/>
              </w:rPr>
              <w:t>®</w:t>
            </w:r>
            <w:r>
              <w:rPr>
                <w:spacing w:val="1"/>
                <w:position w:val="6"/>
                <w:sz w:val="13"/>
              </w:rPr>
              <w:t xml:space="preserve"> </w:t>
            </w:r>
            <w:r>
              <w:rPr>
                <w:sz w:val="20"/>
              </w:rPr>
              <w:t>T8</w:t>
            </w:r>
            <w:r>
              <w:rPr>
                <w:spacing w:val="1"/>
                <w:sz w:val="20"/>
              </w:rPr>
              <w:t xml:space="preserve"> </w:t>
            </w:r>
            <w:r>
              <w:rPr>
                <w:sz w:val="20"/>
              </w:rPr>
              <w:t>Pro</w:t>
            </w:r>
            <w:r>
              <w:rPr>
                <w:spacing w:val="1"/>
                <w:sz w:val="20"/>
              </w:rPr>
              <w:t xml:space="preserve"> </w:t>
            </w:r>
            <w:r>
              <w:rPr>
                <w:sz w:val="20"/>
              </w:rPr>
              <w:t>Ultra</w:t>
            </w:r>
            <w:r>
              <w:rPr>
                <w:spacing w:val="1"/>
                <w:sz w:val="20"/>
              </w:rPr>
              <w:t xml:space="preserve"> </w:t>
            </w:r>
            <w:r>
              <w:rPr>
                <w:sz w:val="20"/>
              </w:rPr>
              <w:t>Output,</w:t>
            </w:r>
            <w:r>
              <w:rPr>
                <w:spacing w:val="1"/>
                <w:sz w:val="20"/>
              </w:rPr>
              <w:t xml:space="preserve"> </w:t>
            </w:r>
            <w:r>
              <w:rPr>
                <w:sz w:val="20"/>
              </w:rPr>
              <w:t>SubstiTUBE</w:t>
            </w:r>
            <w:r>
              <w:rPr>
                <w:position w:val="6"/>
                <w:sz w:val="13"/>
              </w:rPr>
              <w:t>®</w:t>
            </w:r>
            <w:r>
              <w:rPr>
                <w:spacing w:val="1"/>
                <w:position w:val="6"/>
                <w:sz w:val="13"/>
              </w:rPr>
              <w:t xml:space="preserve"> </w:t>
            </w:r>
            <w:r>
              <w:rPr>
                <w:sz w:val="20"/>
              </w:rPr>
              <w:t>T8</w:t>
            </w:r>
            <w:r>
              <w:rPr>
                <w:spacing w:val="1"/>
                <w:sz w:val="20"/>
              </w:rPr>
              <w:t xml:space="preserve"> </w:t>
            </w:r>
            <w:r>
              <w:rPr>
                <w:sz w:val="20"/>
              </w:rPr>
              <w:t>Advanced, SubstiTUBE</w:t>
            </w:r>
            <w:r>
              <w:rPr>
                <w:position w:val="6"/>
                <w:sz w:val="13"/>
              </w:rPr>
              <w:t xml:space="preserve">® </w:t>
            </w:r>
            <w:r>
              <w:rPr>
                <w:sz w:val="20"/>
              </w:rPr>
              <w:t>T8 Advanced Ultra Output, SubstiTUBE</w:t>
            </w:r>
            <w:r>
              <w:rPr>
                <w:position w:val="6"/>
                <w:sz w:val="13"/>
              </w:rPr>
              <w:t xml:space="preserve">® </w:t>
            </w:r>
            <w:r>
              <w:rPr>
                <w:sz w:val="20"/>
              </w:rPr>
              <w:t>T8 Connected,</w:t>
            </w:r>
            <w:r>
              <w:rPr>
                <w:spacing w:val="1"/>
                <w:sz w:val="20"/>
              </w:rPr>
              <w:t xml:space="preserve"> </w:t>
            </w:r>
            <w:r>
              <w:rPr>
                <w:w w:val="95"/>
                <w:sz w:val="20"/>
              </w:rPr>
              <w:t>SubstiTUBE</w:t>
            </w:r>
            <w:r>
              <w:rPr>
                <w:w w:val="95"/>
                <w:position w:val="6"/>
                <w:sz w:val="13"/>
              </w:rPr>
              <w:t>®</w:t>
            </w:r>
            <w:r>
              <w:rPr>
                <w:spacing w:val="1"/>
                <w:w w:val="95"/>
                <w:position w:val="6"/>
                <w:sz w:val="13"/>
              </w:rPr>
              <w:t xml:space="preserve"> </w:t>
            </w:r>
            <w:r>
              <w:rPr>
                <w:w w:val="95"/>
                <w:sz w:val="20"/>
              </w:rPr>
              <w:t>T8 Food, SubstiTUBE</w:t>
            </w:r>
            <w:r>
              <w:rPr>
                <w:w w:val="95"/>
                <w:position w:val="6"/>
                <w:sz w:val="13"/>
              </w:rPr>
              <w:t>®</w:t>
            </w:r>
            <w:r>
              <w:rPr>
                <w:spacing w:val="1"/>
                <w:w w:val="95"/>
                <w:position w:val="6"/>
                <w:sz w:val="13"/>
              </w:rPr>
              <w:t xml:space="preserve"> </w:t>
            </w:r>
            <w:r>
              <w:rPr>
                <w:w w:val="95"/>
                <w:sz w:val="20"/>
              </w:rPr>
              <w:t>T8 Motion Sensor, SubstiTUBE</w:t>
            </w:r>
            <w:r>
              <w:rPr>
                <w:w w:val="95"/>
                <w:position w:val="6"/>
                <w:sz w:val="13"/>
              </w:rPr>
              <w:t>®</w:t>
            </w:r>
            <w:r>
              <w:rPr>
                <w:spacing w:val="1"/>
                <w:w w:val="95"/>
                <w:position w:val="6"/>
                <w:sz w:val="13"/>
              </w:rPr>
              <w:t xml:space="preserve"> </w:t>
            </w:r>
            <w:r>
              <w:rPr>
                <w:w w:val="95"/>
                <w:sz w:val="20"/>
              </w:rPr>
              <w:t>T8 U-Shape,</w:t>
            </w:r>
            <w:r>
              <w:rPr>
                <w:spacing w:val="1"/>
                <w:w w:val="95"/>
                <w:sz w:val="20"/>
              </w:rPr>
              <w:t xml:space="preserve"> </w:t>
            </w:r>
            <w:r>
              <w:rPr>
                <w:sz w:val="20"/>
              </w:rPr>
              <w:t>SubstiTUBE</w:t>
            </w:r>
            <w:r>
              <w:rPr>
                <w:position w:val="6"/>
                <w:sz w:val="13"/>
              </w:rPr>
              <w:t>®</w:t>
            </w:r>
            <w:r>
              <w:rPr>
                <w:spacing w:val="19"/>
                <w:position w:val="6"/>
                <w:sz w:val="13"/>
              </w:rPr>
              <w:t xml:space="preserve"> </w:t>
            </w:r>
            <w:r>
              <w:rPr>
                <w:sz w:val="20"/>
              </w:rPr>
              <w:t>T5 HO/HE</w:t>
            </w:r>
          </w:p>
          <w:p w14:paraId="43677F2F" w14:textId="77777777" w:rsidR="00011CE2" w:rsidRDefault="002B41DD">
            <w:pPr>
              <w:pStyle w:val="TableParagraph"/>
              <w:numPr>
                <w:ilvl w:val="0"/>
                <w:numId w:val="11"/>
              </w:numPr>
              <w:tabs>
                <w:tab w:val="left" w:pos="391"/>
              </w:tabs>
              <w:spacing w:before="24"/>
              <w:jc w:val="both"/>
              <w:rPr>
                <w:sz w:val="20"/>
              </w:rPr>
            </w:pPr>
            <w:r>
              <w:rPr>
                <w:sz w:val="20"/>
              </w:rPr>
              <w:t>NAV</w:t>
            </w:r>
            <w:r>
              <w:rPr>
                <w:spacing w:val="-9"/>
                <w:sz w:val="20"/>
              </w:rPr>
              <w:t xml:space="preserve"> </w:t>
            </w:r>
            <w:r>
              <w:rPr>
                <w:sz w:val="20"/>
              </w:rPr>
              <w:t>LED</w:t>
            </w:r>
          </w:p>
        </w:tc>
      </w:tr>
      <w:tr w:rsidR="00011CE2" w14:paraId="2B351338" w14:textId="77777777">
        <w:trPr>
          <w:trHeight w:val="640"/>
        </w:trPr>
        <w:tc>
          <w:tcPr>
            <w:tcW w:w="2420" w:type="dxa"/>
          </w:tcPr>
          <w:p w14:paraId="7D2A57F3" w14:textId="77777777" w:rsidR="00011CE2" w:rsidRDefault="00011CE2">
            <w:pPr>
              <w:pStyle w:val="TableParagraph"/>
              <w:spacing w:before="3"/>
              <w:rPr>
                <w:sz w:val="18"/>
              </w:rPr>
            </w:pPr>
          </w:p>
          <w:p w14:paraId="5C7D0361" w14:textId="7FF159E2" w:rsidR="00011CE2" w:rsidRDefault="002B41DD">
            <w:pPr>
              <w:pStyle w:val="TableParagraph"/>
              <w:ind w:left="141" w:right="141"/>
              <w:jc w:val="center"/>
              <w:rPr>
                <w:b/>
                <w:sz w:val="20"/>
              </w:rPr>
            </w:pPr>
            <w:r>
              <w:rPr>
                <w:b/>
                <w:sz w:val="20"/>
              </w:rPr>
              <w:t>4</w:t>
            </w:r>
            <w:r>
              <w:rPr>
                <w:b/>
                <w:spacing w:val="-2"/>
                <w:sz w:val="20"/>
              </w:rPr>
              <w:t xml:space="preserve"> </w:t>
            </w:r>
            <w:r w:rsidR="004A5CFB">
              <w:rPr>
                <w:b/>
                <w:sz w:val="20"/>
              </w:rPr>
              <w:t>ans</w:t>
            </w:r>
          </w:p>
        </w:tc>
        <w:tc>
          <w:tcPr>
            <w:tcW w:w="7800" w:type="dxa"/>
          </w:tcPr>
          <w:p w14:paraId="42F7950D" w14:textId="77777777" w:rsidR="00011CE2" w:rsidRDefault="002B41DD">
            <w:pPr>
              <w:pStyle w:val="TableParagraph"/>
              <w:numPr>
                <w:ilvl w:val="0"/>
                <w:numId w:val="10"/>
              </w:numPr>
              <w:tabs>
                <w:tab w:val="left" w:pos="391"/>
              </w:tabs>
              <w:spacing w:before="48"/>
              <w:rPr>
                <w:sz w:val="20"/>
              </w:rPr>
            </w:pPr>
            <w:r>
              <w:rPr>
                <w:spacing w:val="-2"/>
                <w:sz w:val="20"/>
              </w:rPr>
              <w:t>PARATHOM</w:t>
            </w:r>
            <w:r>
              <w:rPr>
                <w:spacing w:val="-2"/>
                <w:position w:val="6"/>
                <w:sz w:val="13"/>
              </w:rPr>
              <w:t>®</w:t>
            </w:r>
            <w:r>
              <w:rPr>
                <w:position w:val="6"/>
                <w:sz w:val="13"/>
              </w:rPr>
              <w:t xml:space="preserve"> </w:t>
            </w:r>
            <w:r>
              <w:rPr>
                <w:spacing w:val="-1"/>
                <w:sz w:val="20"/>
              </w:rPr>
              <w:t>PIN/R7s/T26</w:t>
            </w:r>
          </w:p>
          <w:p w14:paraId="2F1DF462" w14:textId="3E21285B" w:rsidR="00011CE2" w:rsidRDefault="002B41DD">
            <w:pPr>
              <w:pStyle w:val="TableParagraph"/>
              <w:numPr>
                <w:ilvl w:val="0"/>
                <w:numId w:val="10"/>
              </w:numPr>
              <w:tabs>
                <w:tab w:val="left" w:pos="391"/>
              </w:tabs>
              <w:spacing w:before="55"/>
              <w:rPr>
                <w:sz w:val="20"/>
              </w:rPr>
            </w:pPr>
            <w:r>
              <w:rPr>
                <w:spacing w:val="-2"/>
                <w:sz w:val="20"/>
              </w:rPr>
              <w:t>PARATHOM</w:t>
            </w:r>
            <w:r>
              <w:rPr>
                <w:spacing w:val="-2"/>
                <w:position w:val="6"/>
                <w:sz w:val="13"/>
              </w:rPr>
              <w:t>®</w:t>
            </w:r>
            <w:r>
              <w:rPr>
                <w:spacing w:val="6"/>
                <w:position w:val="6"/>
                <w:sz w:val="13"/>
              </w:rPr>
              <w:t xml:space="preserve"> </w:t>
            </w:r>
            <w:r>
              <w:rPr>
                <w:spacing w:val="-1"/>
                <w:sz w:val="20"/>
              </w:rPr>
              <w:t>Classic</w:t>
            </w:r>
            <w:r>
              <w:rPr>
                <w:spacing w:val="-12"/>
                <w:sz w:val="20"/>
              </w:rPr>
              <w:t xml:space="preserve"> </w:t>
            </w:r>
            <w:r w:rsidR="00F235F2">
              <w:rPr>
                <w:spacing w:val="-1"/>
                <w:sz w:val="20"/>
              </w:rPr>
              <w:t>Verre</w:t>
            </w:r>
          </w:p>
        </w:tc>
      </w:tr>
      <w:tr w:rsidR="00011CE2" w14:paraId="0F3D5E34" w14:textId="77777777">
        <w:trPr>
          <w:trHeight w:val="1540"/>
        </w:trPr>
        <w:tc>
          <w:tcPr>
            <w:tcW w:w="2420" w:type="dxa"/>
          </w:tcPr>
          <w:p w14:paraId="2E2F06FD" w14:textId="77777777" w:rsidR="00011CE2" w:rsidRDefault="00011CE2">
            <w:pPr>
              <w:pStyle w:val="TableParagraph"/>
            </w:pPr>
          </w:p>
          <w:p w14:paraId="5D2BE1DD" w14:textId="77777777" w:rsidR="00011CE2" w:rsidRDefault="00011CE2">
            <w:pPr>
              <w:pStyle w:val="TableParagraph"/>
            </w:pPr>
          </w:p>
          <w:p w14:paraId="7784BFD6" w14:textId="5FEEB769" w:rsidR="00011CE2" w:rsidRDefault="002B41DD">
            <w:pPr>
              <w:pStyle w:val="TableParagraph"/>
              <w:spacing w:before="156"/>
              <w:ind w:left="141" w:right="141"/>
              <w:jc w:val="center"/>
              <w:rPr>
                <w:b/>
                <w:sz w:val="20"/>
              </w:rPr>
            </w:pPr>
            <w:r>
              <w:rPr>
                <w:b/>
                <w:sz w:val="20"/>
              </w:rPr>
              <w:t>3</w:t>
            </w:r>
            <w:r>
              <w:rPr>
                <w:b/>
                <w:spacing w:val="-2"/>
                <w:sz w:val="20"/>
              </w:rPr>
              <w:t xml:space="preserve"> </w:t>
            </w:r>
            <w:r w:rsidR="004A5CFB">
              <w:rPr>
                <w:b/>
                <w:sz w:val="20"/>
              </w:rPr>
              <w:t>ans</w:t>
            </w:r>
          </w:p>
        </w:tc>
        <w:tc>
          <w:tcPr>
            <w:tcW w:w="7800" w:type="dxa"/>
          </w:tcPr>
          <w:p w14:paraId="3AC06BCE" w14:textId="77777777" w:rsidR="00011CE2" w:rsidRDefault="002B41DD">
            <w:pPr>
              <w:pStyle w:val="TableParagraph"/>
              <w:numPr>
                <w:ilvl w:val="0"/>
                <w:numId w:val="9"/>
              </w:numPr>
              <w:tabs>
                <w:tab w:val="left" w:pos="391"/>
              </w:tabs>
              <w:spacing w:before="48"/>
              <w:rPr>
                <w:sz w:val="20"/>
              </w:rPr>
            </w:pPr>
            <w:r>
              <w:rPr>
                <w:sz w:val="20"/>
              </w:rPr>
              <w:t>DULUX</w:t>
            </w:r>
            <w:r>
              <w:rPr>
                <w:position w:val="6"/>
                <w:sz w:val="13"/>
              </w:rPr>
              <w:t>®</w:t>
            </w:r>
            <w:r>
              <w:rPr>
                <w:spacing w:val="7"/>
                <w:position w:val="6"/>
                <w:sz w:val="13"/>
              </w:rPr>
              <w:t xml:space="preserve"> </w:t>
            </w:r>
            <w:r>
              <w:rPr>
                <w:sz w:val="20"/>
              </w:rPr>
              <w:t>LED</w:t>
            </w:r>
          </w:p>
          <w:p w14:paraId="02F48971" w14:textId="77777777" w:rsidR="00011CE2" w:rsidRDefault="002B41DD">
            <w:pPr>
              <w:pStyle w:val="TableParagraph"/>
              <w:numPr>
                <w:ilvl w:val="0"/>
                <w:numId w:val="9"/>
              </w:numPr>
              <w:tabs>
                <w:tab w:val="left" w:pos="391"/>
              </w:tabs>
              <w:spacing w:before="53"/>
              <w:rPr>
                <w:sz w:val="20"/>
              </w:rPr>
            </w:pPr>
            <w:r>
              <w:rPr>
                <w:spacing w:val="-2"/>
                <w:sz w:val="20"/>
              </w:rPr>
              <w:t>LEDinestra</w:t>
            </w:r>
            <w:r>
              <w:rPr>
                <w:spacing w:val="-2"/>
                <w:position w:val="6"/>
                <w:sz w:val="13"/>
              </w:rPr>
              <w:t>®</w:t>
            </w:r>
            <w:r>
              <w:rPr>
                <w:spacing w:val="-2"/>
                <w:sz w:val="20"/>
              </w:rPr>
              <w:t>,</w:t>
            </w:r>
            <w:r>
              <w:rPr>
                <w:spacing w:val="-8"/>
                <w:sz w:val="20"/>
              </w:rPr>
              <w:t xml:space="preserve"> </w:t>
            </w:r>
            <w:r>
              <w:rPr>
                <w:spacing w:val="-1"/>
                <w:sz w:val="20"/>
              </w:rPr>
              <w:t>LEDinestra</w:t>
            </w:r>
            <w:r>
              <w:rPr>
                <w:spacing w:val="-9"/>
                <w:sz w:val="20"/>
              </w:rPr>
              <w:t xml:space="preserve"> </w:t>
            </w:r>
            <w:r>
              <w:rPr>
                <w:spacing w:val="-1"/>
                <w:sz w:val="20"/>
              </w:rPr>
              <w:t>DIM</w:t>
            </w:r>
          </w:p>
          <w:p w14:paraId="7A497217" w14:textId="77777777" w:rsidR="00011CE2" w:rsidRDefault="002B41DD">
            <w:pPr>
              <w:pStyle w:val="TableParagraph"/>
              <w:numPr>
                <w:ilvl w:val="0"/>
                <w:numId w:val="9"/>
              </w:numPr>
              <w:tabs>
                <w:tab w:val="left" w:pos="391"/>
              </w:tabs>
              <w:spacing w:before="55"/>
              <w:rPr>
                <w:sz w:val="20"/>
              </w:rPr>
            </w:pPr>
            <w:r>
              <w:rPr>
                <w:sz w:val="20"/>
              </w:rPr>
              <w:t>SPECIAL</w:t>
            </w:r>
            <w:r>
              <w:rPr>
                <w:spacing w:val="-12"/>
                <w:sz w:val="20"/>
              </w:rPr>
              <w:t xml:space="preserve"> </w:t>
            </w:r>
            <w:r>
              <w:rPr>
                <w:sz w:val="20"/>
              </w:rPr>
              <w:t>T</w:t>
            </w:r>
            <w:r>
              <w:rPr>
                <w:spacing w:val="-10"/>
                <w:sz w:val="20"/>
              </w:rPr>
              <w:t xml:space="preserve"> </w:t>
            </w:r>
            <w:r>
              <w:rPr>
                <w:sz w:val="20"/>
              </w:rPr>
              <w:t>SLIM</w:t>
            </w:r>
          </w:p>
          <w:p w14:paraId="6EAAC57B" w14:textId="77777777" w:rsidR="00011CE2" w:rsidRDefault="002B41DD">
            <w:pPr>
              <w:pStyle w:val="TableParagraph"/>
              <w:numPr>
                <w:ilvl w:val="0"/>
                <w:numId w:val="9"/>
              </w:numPr>
              <w:tabs>
                <w:tab w:val="left" w:pos="391"/>
              </w:tabs>
              <w:spacing w:before="55"/>
              <w:rPr>
                <w:sz w:val="20"/>
              </w:rPr>
            </w:pPr>
            <w:r>
              <w:rPr>
                <w:spacing w:val="-1"/>
                <w:sz w:val="20"/>
              </w:rPr>
              <w:t>SubstiTUBE</w:t>
            </w:r>
            <w:r>
              <w:rPr>
                <w:spacing w:val="-1"/>
                <w:position w:val="6"/>
                <w:sz w:val="13"/>
              </w:rPr>
              <w:t>®</w:t>
            </w:r>
            <w:r>
              <w:rPr>
                <w:spacing w:val="5"/>
                <w:position w:val="6"/>
                <w:sz w:val="13"/>
              </w:rPr>
              <w:t xml:space="preserve"> </w:t>
            </w:r>
            <w:r>
              <w:rPr>
                <w:spacing w:val="-1"/>
                <w:sz w:val="20"/>
              </w:rPr>
              <w:t>T9,</w:t>
            </w:r>
            <w:r>
              <w:rPr>
                <w:spacing w:val="-12"/>
                <w:sz w:val="20"/>
              </w:rPr>
              <w:t xml:space="preserve"> </w:t>
            </w:r>
            <w:r>
              <w:rPr>
                <w:spacing w:val="-1"/>
                <w:sz w:val="20"/>
              </w:rPr>
              <w:t>SubstiTUBE</w:t>
            </w:r>
            <w:r>
              <w:rPr>
                <w:spacing w:val="-1"/>
                <w:position w:val="6"/>
                <w:sz w:val="13"/>
              </w:rPr>
              <w:t>®</w:t>
            </w:r>
            <w:r>
              <w:rPr>
                <w:spacing w:val="7"/>
                <w:position w:val="6"/>
                <w:sz w:val="13"/>
              </w:rPr>
              <w:t xml:space="preserve"> </w:t>
            </w:r>
            <w:r>
              <w:rPr>
                <w:sz w:val="20"/>
              </w:rPr>
              <w:t>Value</w:t>
            </w:r>
          </w:p>
          <w:p w14:paraId="2866EA75" w14:textId="77777777" w:rsidR="00011CE2" w:rsidRDefault="002B41DD">
            <w:pPr>
              <w:pStyle w:val="TableParagraph"/>
              <w:numPr>
                <w:ilvl w:val="0"/>
                <w:numId w:val="9"/>
              </w:numPr>
              <w:tabs>
                <w:tab w:val="left" w:pos="391"/>
              </w:tabs>
              <w:spacing w:before="55"/>
              <w:rPr>
                <w:sz w:val="13"/>
              </w:rPr>
            </w:pPr>
            <w:r>
              <w:rPr>
                <w:spacing w:val="-1"/>
                <w:sz w:val="20"/>
              </w:rPr>
              <w:t>Vintage</w:t>
            </w:r>
            <w:r>
              <w:rPr>
                <w:spacing w:val="-12"/>
                <w:sz w:val="20"/>
              </w:rPr>
              <w:t xml:space="preserve"> </w:t>
            </w:r>
            <w:r>
              <w:rPr>
                <w:sz w:val="20"/>
              </w:rPr>
              <w:t>1906</w:t>
            </w:r>
            <w:r>
              <w:rPr>
                <w:position w:val="6"/>
                <w:sz w:val="13"/>
              </w:rPr>
              <w:t>®</w:t>
            </w:r>
          </w:p>
        </w:tc>
      </w:tr>
    </w:tbl>
    <w:p w14:paraId="633762EE" w14:textId="48986508" w:rsidR="00011CE2" w:rsidRDefault="00011CE2" w:rsidP="00FF637E">
      <w:pPr>
        <w:pStyle w:val="Titre1"/>
        <w:tabs>
          <w:tab w:val="left" w:pos="1217"/>
        </w:tabs>
        <w:spacing w:before="0"/>
        <w:ind w:left="0" w:firstLine="0"/>
        <w:jc w:val="left"/>
      </w:pPr>
    </w:p>
    <w:p w14:paraId="674C30A0" w14:textId="77777777" w:rsidR="00011CE2" w:rsidRPr="00FF637E" w:rsidRDefault="00011CE2">
      <w:pPr>
        <w:pStyle w:val="Corpsdetexte"/>
        <w:spacing w:before="0"/>
        <w:ind w:left="0"/>
        <w:rPr>
          <w:b/>
          <w:sz w:val="27"/>
          <w:lang w:val="de-DE"/>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5389"/>
      </w:tblGrid>
      <w:tr w:rsidR="00011CE2" w:rsidRPr="00F235F2" w14:paraId="1C25A9E0" w14:textId="77777777">
        <w:trPr>
          <w:trHeight w:val="350"/>
        </w:trPr>
        <w:tc>
          <w:tcPr>
            <w:tcW w:w="10209" w:type="dxa"/>
            <w:gridSpan w:val="2"/>
            <w:tcBorders>
              <w:top w:val="nil"/>
              <w:left w:val="nil"/>
              <w:right w:val="nil"/>
            </w:tcBorders>
          </w:tcPr>
          <w:p w14:paraId="70F257F8" w14:textId="12081990" w:rsidR="00011CE2" w:rsidRPr="00F235F2" w:rsidRDefault="002B41DD">
            <w:pPr>
              <w:pStyle w:val="TableParagraph"/>
              <w:tabs>
                <w:tab w:val="left" w:pos="1003"/>
              </w:tabs>
              <w:spacing w:line="223" w:lineRule="exact"/>
              <w:ind w:left="112"/>
              <w:rPr>
                <w:b/>
                <w:sz w:val="20"/>
                <w:lang w:val="fr-FR"/>
              </w:rPr>
            </w:pPr>
            <w:r w:rsidRPr="00F235F2">
              <w:rPr>
                <w:b/>
                <w:color w:val="FF6600"/>
                <w:sz w:val="16"/>
                <w:lang w:val="fr-FR"/>
              </w:rPr>
              <w:t>TABLE</w:t>
            </w:r>
            <w:r w:rsidRPr="00F235F2">
              <w:rPr>
                <w:b/>
                <w:color w:val="FF6600"/>
                <w:spacing w:val="1"/>
                <w:sz w:val="16"/>
                <w:lang w:val="fr-FR"/>
              </w:rPr>
              <w:t xml:space="preserve"> </w:t>
            </w:r>
            <w:r w:rsidRPr="00F235F2">
              <w:rPr>
                <w:b/>
                <w:color w:val="FF6600"/>
                <w:sz w:val="16"/>
                <w:lang w:val="fr-FR"/>
              </w:rPr>
              <w:t>2</w:t>
            </w:r>
            <w:r w:rsidRPr="00F235F2">
              <w:rPr>
                <w:b/>
                <w:color w:val="FF6600"/>
                <w:sz w:val="16"/>
                <w:lang w:val="fr-FR"/>
              </w:rPr>
              <w:tab/>
            </w:r>
            <w:r w:rsidR="00F235F2" w:rsidRPr="00F235F2">
              <w:rPr>
                <w:b/>
                <w:sz w:val="20"/>
                <w:lang w:val="fr-FR"/>
              </w:rPr>
              <w:t>ENTRÉE EN VIGUEUR ET TERRITOIRE DE GARANTIE</w:t>
            </w:r>
          </w:p>
        </w:tc>
      </w:tr>
      <w:tr w:rsidR="00011CE2" w14:paraId="49DD35C3" w14:textId="77777777">
        <w:trPr>
          <w:trHeight w:val="340"/>
        </w:trPr>
        <w:tc>
          <w:tcPr>
            <w:tcW w:w="4820" w:type="dxa"/>
            <w:tcBorders>
              <w:right w:val="nil"/>
            </w:tcBorders>
            <w:shd w:val="clear" w:color="auto" w:fill="F1F1F1"/>
          </w:tcPr>
          <w:p w14:paraId="6BF2B5B0" w14:textId="53FD4200" w:rsidR="00011CE2" w:rsidRPr="00F235F2" w:rsidRDefault="00F235F2">
            <w:pPr>
              <w:pStyle w:val="TableParagraph"/>
              <w:spacing w:before="64"/>
              <w:ind w:left="107"/>
              <w:rPr>
                <w:b/>
                <w:sz w:val="20"/>
                <w:lang w:val="fr-FR"/>
              </w:rPr>
            </w:pPr>
            <w:r w:rsidRPr="00F235F2">
              <w:rPr>
                <w:b/>
                <w:sz w:val="20"/>
                <w:lang w:val="fr-FR"/>
              </w:rPr>
              <w:t>Entrée en vigueur des présentes conditions de garantie :</w:t>
            </w:r>
          </w:p>
        </w:tc>
        <w:tc>
          <w:tcPr>
            <w:tcW w:w="5389" w:type="dxa"/>
            <w:tcBorders>
              <w:left w:val="nil"/>
            </w:tcBorders>
          </w:tcPr>
          <w:p w14:paraId="59310D6F" w14:textId="04F7E308" w:rsidR="00011CE2" w:rsidRDefault="00F235F2">
            <w:pPr>
              <w:pStyle w:val="TableParagraph"/>
              <w:spacing w:before="64"/>
              <w:ind w:left="107"/>
              <w:rPr>
                <w:sz w:val="20"/>
              </w:rPr>
            </w:pPr>
            <w:r>
              <w:rPr>
                <w:sz w:val="20"/>
              </w:rPr>
              <w:t>16 Mars</w:t>
            </w:r>
            <w:r w:rsidR="002B41DD">
              <w:rPr>
                <w:sz w:val="20"/>
              </w:rPr>
              <w:t>,</w:t>
            </w:r>
            <w:r w:rsidR="002B41DD">
              <w:rPr>
                <w:spacing w:val="-3"/>
                <w:sz w:val="20"/>
              </w:rPr>
              <w:t xml:space="preserve"> </w:t>
            </w:r>
            <w:r w:rsidR="002B41DD">
              <w:rPr>
                <w:sz w:val="20"/>
              </w:rPr>
              <w:t>2020</w:t>
            </w:r>
          </w:p>
        </w:tc>
      </w:tr>
    </w:tbl>
    <w:p w14:paraId="4D9756F0" w14:textId="7438BE5F" w:rsidR="00011CE2" w:rsidRDefault="00011CE2">
      <w:pPr>
        <w:pStyle w:val="Corpsdetexte"/>
        <w:spacing w:before="9"/>
        <w:ind w:left="0"/>
        <w:rPr>
          <w:b/>
          <w:sz w:val="26"/>
        </w:rPr>
      </w:pPr>
    </w:p>
    <w:p w14:paraId="3FEC481C" w14:textId="77777777" w:rsidR="00FF637E" w:rsidRDefault="00FF637E">
      <w:pPr>
        <w:pStyle w:val="Corpsdetexte"/>
        <w:spacing w:before="9"/>
        <w:ind w:left="0"/>
        <w:rPr>
          <w:b/>
          <w:sz w:val="2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5389"/>
      </w:tblGrid>
      <w:tr w:rsidR="00011CE2" w:rsidRPr="00F235F2" w14:paraId="3AC60205" w14:textId="77777777">
        <w:trPr>
          <w:trHeight w:val="1638"/>
        </w:trPr>
        <w:tc>
          <w:tcPr>
            <w:tcW w:w="4820" w:type="dxa"/>
            <w:tcBorders>
              <w:right w:val="nil"/>
            </w:tcBorders>
            <w:shd w:val="clear" w:color="auto" w:fill="F1F1F1"/>
          </w:tcPr>
          <w:p w14:paraId="41EF1C37" w14:textId="77777777" w:rsidR="00011CE2" w:rsidRPr="00F235F2" w:rsidRDefault="00011CE2">
            <w:pPr>
              <w:pStyle w:val="TableParagraph"/>
              <w:rPr>
                <w:b/>
                <w:lang w:val="fr-FR"/>
              </w:rPr>
            </w:pPr>
          </w:p>
          <w:p w14:paraId="0D1A3A75" w14:textId="77777777" w:rsidR="00011CE2" w:rsidRPr="00F235F2" w:rsidRDefault="00011CE2">
            <w:pPr>
              <w:pStyle w:val="TableParagraph"/>
              <w:rPr>
                <w:b/>
                <w:lang w:val="fr-FR"/>
              </w:rPr>
            </w:pPr>
          </w:p>
          <w:p w14:paraId="42415120" w14:textId="77777777" w:rsidR="00011CE2" w:rsidRPr="00F235F2" w:rsidRDefault="00011CE2">
            <w:pPr>
              <w:pStyle w:val="TableParagraph"/>
              <w:spacing w:before="10"/>
              <w:rPr>
                <w:b/>
                <w:sz w:val="17"/>
                <w:lang w:val="fr-FR"/>
              </w:rPr>
            </w:pPr>
          </w:p>
          <w:p w14:paraId="5ED2226C" w14:textId="5888DBF8" w:rsidR="00011CE2" w:rsidRPr="00F235F2" w:rsidRDefault="00F235F2">
            <w:pPr>
              <w:pStyle w:val="TableParagraph"/>
              <w:ind w:left="107"/>
              <w:rPr>
                <w:b/>
                <w:sz w:val="20"/>
                <w:lang w:val="fr-FR"/>
              </w:rPr>
            </w:pPr>
            <w:r w:rsidRPr="00F235F2">
              <w:rPr>
                <w:b/>
                <w:sz w:val="20"/>
                <w:lang w:val="fr-FR"/>
              </w:rPr>
              <w:t>Territoire</w:t>
            </w:r>
            <w:r w:rsidRPr="00F235F2">
              <w:rPr>
                <w:b/>
                <w:sz w:val="20"/>
                <w:lang w:val="fr-FR"/>
              </w:rPr>
              <w:t>s</w:t>
            </w:r>
            <w:r w:rsidRPr="00F235F2">
              <w:rPr>
                <w:b/>
                <w:sz w:val="20"/>
                <w:lang w:val="fr-FR"/>
              </w:rPr>
              <w:t xml:space="preserve"> </w:t>
            </w:r>
            <w:r w:rsidRPr="00F235F2">
              <w:rPr>
                <w:b/>
                <w:sz w:val="20"/>
                <w:lang w:val="fr-FR"/>
              </w:rPr>
              <w:t xml:space="preserve">concernés par la </w:t>
            </w:r>
            <w:r w:rsidRPr="00F235F2">
              <w:rPr>
                <w:b/>
                <w:sz w:val="20"/>
                <w:lang w:val="fr-FR"/>
              </w:rPr>
              <w:t>garantie</w:t>
            </w:r>
            <w:r w:rsidRPr="00F235F2">
              <w:rPr>
                <w:b/>
                <w:sz w:val="20"/>
                <w:lang w:val="fr-FR"/>
              </w:rPr>
              <w:t xml:space="preserve"> </w:t>
            </w:r>
            <w:r w:rsidR="002B41DD" w:rsidRPr="00F235F2">
              <w:rPr>
                <w:b/>
                <w:sz w:val="20"/>
                <w:lang w:val="fr-FR"/>
              </w:rPr>
              <w:t>:</w:t>
            </w:r>
          </w:p>
        </w:tc>
        <w:tc>
          <w:tcPr>
            <w:tcW w:w="5389" w:type="dxa"/>
            <w:tcBorders>
              <w:left w:val="nil"/>
            </w:tcBorders>
          </w:tcPr>
          <w:p w14:paraId="3E7F755B" w14:textId="6C8C4A1D" w:rsidR="00011CE2" w:rsidRPr="00F235F2" w:rsidRDefault="00F235F2">
            <w:pPr>
              <w:pStyle w:val="TableParagraph"/>
              <w:spacing w:before="59" w:line="271" w:lineRule="auto"/>
              <w:ind w:left="107" w:right="102"/>
              <w:jc w:val="both"/>
              <w:rPr>
                <w:sz w:val="20"/>
                <w:lang w:val="fr-FR"/>
              </w:rPr>
            </w:pPr>
            <w:r w:rsidRPr="00F235F2">
              <w:rPr>
                <w:sz w:val="20"/>
                <w:lang w:val="fr-FR"/>
              </w:rPr>
              <w:t>Pays de l'Espace économique européen (EEE) dont le Royaume-Uni (même après un éventuel retrait de l'UE par le Royaume-Uni) ainsi que les pays suivants : Albanie, Biélorussie, Bosnie-Herzégovine, Kosovo, Moldavie, Monténégro, Macédoine du Nord, Russie, Serbie, Suisse, Turquie et Ukraine</w:t>
            </w:r>
          </w:p>
        </w:tc>
      </w:tr>
    </w:tbl>
    <w:p w14:paraId="59484B1D" w14:textId="77777777" w:rsidR="00011CE2" w:rsidRPr="00F235F2" w:rsidRDefault="00011CE2">
      <w:pPr>
        <w:spacing w:line="271" w:lineRule="auto"/>
        <w:jc w:val="both"/>
        <w:rPr>
          <w:sz w:val="20"/>
          <w:lang w:val="fr-FR"/>
        </w:rPr>
        <w:sectPr w:rsidR="00011CE2" w:rsidRPr="00F235F2">
          <w:headerReference w:type="even" r:id="rId8"/>
          <w:headerReference w:type="default" r:id="rId9"/>
          <w:footerReference w:type="even" r:id="rId10"/>
          <w:footerReference w:type="default" r:id="rId11"/>
          <w:headerReference w:type="first" r:id="rId12"/>
          <w:footerReference w:type="first" r:id="rId13"/>
          <w:pgSz w:w="11910" w:h="16840"/>
          <w:pgMar w:top="1500" w:right="720" w:bottom="940" w:left="720" w:header="412" w:footer="745" w:gutter="0"/>
          <w:cols w:space="720"/>
        </w:sectPr>
      </w:pPr>
    </w:p>
    <w:p w14:paraId="45767472" w14:textId="77777777" w:rsidR="00011CE2" w:rsidRPr="00F235F2" w:rsidRDefault="00011CE2">
      <w:pPr>
        <w:pStyle w:val="Corpsdetexte"/>
        <w:spacing w:before="0"/>
        <w:ind w:left="0"/>
        <w:rPr>
          <w:b/>
          <w:lang w:val="fr-FR"/>
        </w:rPr>
      </w:pPr>
    </w:p>
    <w:p w14:paraId="6C5E1C3E" w14:textId="77777777" w:rsidR="00011CE2" w:rsidRPr="00F235F2" w:rsidRDefault="00011CE2">
      <w:pPr>
        <w:pStyle w:val="Corpsdetexte"/>
        <w:spacing w:before="6" w:after="1"/>
        <w:ind w:left="0"/>
        <w:rPr>
          <w:b/>
          <w:sz w:val="13"/>
          <w:lang w:val="fr-FR"/>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9"/>
      </w:tblGrid>
      <w:tr w:rsidR="00011CE2" w:rsidRPr="00F235F2" w14:paraId="33694AF1" w14:textId="77777777">
        <w:trPr>
          <w:trHeight w:val="352"/>
        </w:trPr>
        <w:tc>
          <w:tcPr>
            <w:tcW w:w="10209" w:type="dxa"/>
            <w:tcBorders>
              <w:top w:val="nil"/>
              <w:left w:val="nil"/>
              <w:right w:val="nil"/>
            </w:tcBorders>
          </w:tcPr>
          <w:p w14:paraId="716E66C3" w14:textId="5716A605" w:rsidR="00011CE2" w:rsidRPr="00F235F2" w:rsidRDefault="002B41DD">
            <w:pPr>
              <w:pStyle w:val="TableParagraph"/>
              <w:tabs>
                <w:tab w:val="left" w:pos="1003"/>
              </w:tabs>
              <w:spacing w:line="223" w:lineRule="exact"/>
              <w:ind w:left="112"/>
              <w:rPr>
                <w:b/>
                <w:sz w:val="20"/>
                <w:lang w:val="fr-FR"/>
              </w:rPr>
            </w:pPr>
            <w:r w:rsidRPr="00F235F2">
              <w:rPr>
                <w:b/>
                <w:color w:val="FF6600"/>
                <w:sz w:val="16"/>
                <w:lang w:val="fr-FR"/>
              </w:rPr>
              <w:t>TABLE</w:t>
            </w:r>
            <w:r w:rsidRPr="00F235F2">
              <w:rPr>
                <w:b/>
                <w:color w:val="FF6600"/>
                <w:spacing w:val="1"/>
                <w:sz w:val="16"/>
                <w:lang w:val="fr-FR"/>
              </w:rPr>
              <w:t xml:space="preserve"> </w:t>
            </w:r>
            <w:r w:rsidRPr="00F235F2">
              <w:rPr>
                <w:b/>
                <w:color w:val="FF6600"/>
                <w:sz w:val="16"/>
                <w:lang w:val="fr-FR"/>
              </w:rPr>
              <w:t>3</w:t>
            </w:r>
            <w:r w:rsidRPr="00F235F2">
              <w:rPr>
                <w:b/>
                <w:color w:val="FF6600"/>
                <w:sz w:val="16"/>
                <w:lang w:val="fr-FR"/>
              </w:rPr>
              <w:tab/>
            </w:r>
            <w:r w:rsidR="00F235F2" w:rsidRPr="00F235F2">
              <w:rPr>
                <w:b/>
                <w:sz w:val="20"/>
                <w:lang w:val="fr-FR"/>
              </w:rPr>
              <w:t>DEMANDES DE GARANTIE</w:t>
            </w:r>
          </w:p>
        </w:tc>
      </w:tr>
      <w:tr w:rsidR="00011CE2" w:rsidRPr="000C257E" w14:paraId="0D4A86CB" w14:textId="77777777">
        <w:trPr>
          <w:trHeight w:val="9243"/>
        </w:trPr>
        <w:tc>
          <w:tcPr>
            <w:tcW w:w="10209" w:type="dxa"/>
          </w:tcPr>
          <w:p w14:paraId="696CBC04" w14:textId="6219F9C5" w:rsidR="00011CE2" w:rsidRPr="00F235F2" w:rsidRDefault="00F235F2">
            <w:pPr>
              <w:pStyle w:val="TableParagraph"/>
              <w:numPr>
                <w:ilvl w:val="0"/>
                <w:numId w:val="5"/>
              </w:numPr>
              <w:tabs>
                <w:tab w:val="left" w:pos="391"/>
              </w:tabs>
              <w:spacing w:before="64"/>
              <w:rPr>
                <w:b/>
                <w:sz w:val="20"/>
                <w:lang w:val="fr-FR"/>
              </w:rPr>
            </w:pPr>
            <w:r w:rsidRPr="00F235F2">
              <w:rPr>
                <w:b/>
                <w:sz w:val="20"/>
                <w:lang w:val="fr-FR"/>
              </w:rPr>
              <w:t xml:space="preserve">QUE FAUT-IL SOUMETTRE </w:t>
            </w:r>
            <w:r>
              <w:rPr>
                <w:b/>
                <w:sz w:val="20"/>
                <w:lang w:val="fr-FR"/>
              </w:rPr>
              <w:t>POUR FAIRE VALOIR LA</w:t>
            </w:r>
            <w:r w:rsidRPr="00F235F2">
              <w:rPr>
                <w:b/>
                <w:sz w:val="20"/>
                <w:lang w:val="fr-FR"/>
              </w:rPr>
              <w:t xml:space="preserve"> GARANTIE ?</w:t>
            </w:r>
          </w:p>
          <w:p w14:paraId="0B75D5B3" w14:textId="7F4785E0" w:rsidR="00011CE2" w:rsidRPr="00F235F2" w:rsidRDefault="00F235F2">
            <w:pPr>
              <w:pStyle w:val="TableParagraph"/>
              <w:spacing w:before="109" w:line="271" w:lineRule="auto"/>
              <w:ind w:left="107"/>
              <w:rPr>
                <w:sz w:val="20"/>
                <w:lang w:val="fr-FR"/>
              </w:rPr>
            </w:pPr>
            <w:r w:rsidRPr="00F235F2">
              <w:rPr>
                <w:sz w:val="20"/>
                <w:lang w:val="fr-FR"/>
              </w:rPr>
              <w:t>Pour faire valoir une demande de garantie, le bénéficiaire de la garantie doit soumettre les éléments suivants à LEDVANCE ou à la société du groupe LEDVANCE responsable localement (société LEDVANCE) avant l'expiration de la période de garantie</w:t>
            </w:r>
            <w:r>
              <w:rPr>
                <w:sz w:val="20"/>
                <w:lang w:val="fr-FR"/>
              </w:rPr>
              <w:t xml:space="preserve"> </w:t>
            </w:r>
            <w:r w:rsidR="002B41DD" w:rsidRPr="00F235F2">
              <w:rPr>
                <w:spacing w:val="-1"/>
                <w:sz w:val="20"/>
                <w:lang w:val="fr-FR"/>
              </w:rPr>
              <w:t>:</w:t>
            </w:r>
          </w:p>
          <w:p w14:paraId="4293EB40" w14:textId="53033C87" w:rsidR="00011CE2" w:rsidRPr="000A25F0" w:rsidRDefault="000A25F0">
            <w:pPr>
              <w:pStyle w:val="TableParagraph"/>
              <w:numPr>
                <w:ilvl w:val="1"/>
                <w:numId w:val="5"/>
              </w:numPr>
              <w:tabs>
                <w:tab w:val="left" w:pos="391"/>
              </w:tabs>
              <w:spacing w:before="80"/>
              <w:rPr>
                <w:sz w:val="20"/>
                <w:lang w:val="fr-FR"/>
              </w:rPr>
            </w:pPr>
            <w:r w:rsidRPr="000A25F0">
              <w:rPr>
                <w:spacing w:val="-1"/>
                <w:sz w:val="20"/>
                <w:lang w:val="fr-FR"/>
              </w:rPr>
              <w:t xml:space="preserve">une </w:t>
            </w:r>
            <w:r w:rsidRPr="000A25F0">
              <w:rPr>
                <w:b/>
                <w:bCs/>
                <w:spacing w:val="-1"/>
                <w:sz w:val="20"/>
                <w:lang w:val="fr-FR"/>
              </w:rPr>
              <w:t>réclamation</w:t>
            </w:r>
            <w:r w:rsidRPr="000A25F0">
              <w:rPr>
                <w:spacing w:val="-1"/>
                <w:sz w:val="20"/>
                <w:lang w:val="fr-FR"/>
              </w:rPr>
              <w:t xml:space="preserve"> contenant au moins les informations suivantes :</w:t>
            </w:r>
          </w:p>
          <w:p w14:paraId="20290F47" w14:textId="77777777" w:rsidR="000A25F0" w:rsidRPr="000A25F0" w:rsidRDefault="000A25F0">
            <w:pPr>
              <w:pStyle w:val="TableParagraph"/>
              <w:numPr>
                <w:ilvl w:val="2"/>
                <w:numId w:val="5"/>
              </w:numPr>
              <w:tabs>
                <w:tab w:val="left" w:pos="748"/>
                <w:tab w:val="left" w:pos="750"/>
              </w:tabs>
              <w:spacing w:before="70"/>
              <w:ind w:hanging="360"/>
              <w:rPr>
                <w:sz w:val="20"/>
                <w:lang w:val="fr-FR"/>
              </w:rPr>
            </w:pPr>
            <w:r w:rsidRPr="000A25F0">
              <w:rPr>
                <w:spacing w:val="-1"/>
                <w:sz w:val="20"/>
                <w:lang w:val="fr-FR"/>
              </w:rPr>
              <w:t>nom, prénom et adresse postale valide du bénéficiaire de la garantie</w:t>
            </w:r>
          </w:p>
          <w:p w14:paraId="5A98BE20" w14:textId="62D42B8A" w:rsidR="000A25F0" w:rsidRPr="000A25F0" w:rsidRDefault="000A25F0">
            <w:pPr>
              <w:pStyle w:val="TableParagraph"/>
              <w:numPr>
                <w:ilvl w:val="2"/>
                <w:numId w:val="5"/>
              </w:numPr>
              <w:tabs>
                <w:tab w:val="left" w:pos="748"/>
                <w:tab w:val="left" w:pos="750"/>
              </w:tabs>
              <w:spacing w:before="70"/>
              <w:ind w:hanging="360"/>
              <w:rPr>
                <w:sz w:val="20"/>
                <w:lang w:val="fr-FR"/>
              </w:rPr>
            </w:pPr>
            <w:r w:rsidRPr="000A25F0">
              <w:rPr>
                <w:spacing w:val="-2"/>
                <w:sz w:val="20"/>
                <w:lang w:val="fr-FR"/>
              </w:rPr>
              <w:t>pour les clients directs LEDVANCE</w:t>
            </w:r>
            <w:r>
              <w:rPr>
                <w:spacing w:val="-2"/>
                <w:sz w:val="20"/>
                <w:lang w:val="fr-FR"/>
              </w:rPr>
              <w:t>, indiquez</w:t>
            </w:r>
            <w:r w:rsidRPr="000A25F0">
              <w:rPr>
                <w:spacing w:val="-2"/>
                <w:sz w:val="20"/>
                <w:lang w:val="fr-FR"/>
              </w:rPr>
              <w:t xml:space="preserve"> le numéro de client LEDVANCE du bénéficiaire de la garantie</w:t>
            </w:r>
          </w:p>
          <w:p w14:paraId="11434678" w14:textId="30646690" w:rsidR="00011CE2" w:rsidRPr="000A25F0" w:rsidRDefault="000A25F0" w:rsidP="000A25F0">
            <w:pPr>
              <w:pStyle w:val="TableParagraph"/>
              <w:numPr>
                <w:ilvl w:val="2"/>
                <w:numId w:val="5"/>
              </w:numPr>
              <w:spacing w:before="29"/>
              <w:rPr>
                <w:sz w:val="20"/>
                <w:lang w:val="fr-FR"/>
              </w:rPr>
            </w:pPr>
            <w:r w:rsidRPr="000A25F0">
              <w:rPr>
                <w:w w:val="95"/>
                <w:sz w:val="20"/>
                <w:lang w:val="fr-FR"/>
              </w:rPr>
              <w:t xml:space="preserve">détails du produit </w:t>
            </w:r>
            <w:r>
              <w:rPr>
                <w:w w:val="95"/>
                <w:sz w:val="20"/>
                <w:lang w:val="fr-FR"/>
              </w:rPr>
              <w:t>concerné par la</w:t>
            </w:r>
            <w:r w:rsidRPr="000A25F0">
              <w:rPr>
                <w:w w:val="95"/>
                <w:sz w:val="20"/>
                <w:lang w:val="fr-FR"/>
              </w:rPr>
              <w:t xml:space="preserve"> garantie (en particulier, sans limitation : nom du produit, numéro de produit (EAN)</w:t>
            </w:r>
            <w:r>
              <w:rPr>
                <w:w w:val="95"/>
                <w:sz w:val="20"/>
                <w:lang w:val="fr-FR"/>
              </w:rPr>
              <w:t xml:space="preserve"> </w:t>
            </w:r>
            <w:r w:rsidRPr="000A25F0">
              <w:rPr>
                <w:w w:val="95"/>
                <w:sz w:val="20"/>
                <w:lang w:val="fr-FR"/>
              </w:rPr>
              <w:t>/ code d'identité du produit (IC), quantité achetée, quantité réclamée)</w:t>
            </w:r>
          </w:p>
          <w:p w14:paraId="4DD958BA" w14:textId="7307EE6E" w:rsidR="000A25F0" w:rsidRDefault="000A25F0" w:rsidP="000A25F0">
            <w:pPr>
              <w:pStyle w:val="TableParagraph"/>
              <w:numPr>
                <w:ilvl w:val="2"/>
                <w:numId w:val="5"/>
              </w:numPr>
              <w:tabs>
                <w:tab w:val="left" w:pos="748"/>
                <w:tab w:val="left" w:pos="750"/>
              </w:tabs>
              <w:spacing w:before="70"/>
              <w:rPr>
                <w:sz w:val="20"/>
              </w:rPr>
            </w:pPr>
            <w:r w:rsidRPr="000A25F0">
              <w:rPr>
                <w:spacing w:val="-1"/>
                <w:sz w:val="20"/>
              </w:rPr>
              <w:t>motif de réclamation</w:t>
            </w:r>
          </w:p>
          <w:p w14:paraId="746FFB90" w14:textId="78ED9255" w:rsidR="00011CE2" w:rsidRPr="00D668F4" w:rsidRDefault="00D668F4">
            <w:pPr>
              <w:pStyle w:val="TableParagraph"/>
              <w:numPr>
                <w:ilvl w:val="1"/>
                <w:numId w:val="5"/>
              </w:numPr>
              <w:tabs>
                <w:tab w:val="left" w:pos="391"/>
              </w:tabs>
              <w:spacing w:before="109" w:line="273" w:lineRule="auto"/>
              <w:ind w:left="390" w:right="97"/>
              <w:rPr>
                <w:sz w:val="20"/>
                <w:lang w:val="fr-FR"/>
              </w:rPr>
            </w:pPr>
            <w:r w:rsidRPr="00D668F4">
              <w:rPr>
                <w:b/>
                <w:bCs/>
                <w:sz w:val="20"/>
                <w:lang w:val="fr-FR"/>
              </w:rPr>
              <w:t>une copie de la facture originale</w:t>
            </w:r>
            <w:r w:rsidRPr="00D668F4">
              <w:rPr>
                <w:sz w:val="20"/>
                <w:lang w:val="fr-FR"/>
              </w:rPr>
              <w:t xml:space="preserve"> du produit sous garantie ou - uniquement pour les clients directs de LEDVANCE </w:t>
            </w:r>
            <w:r w:rsidRPr="00D668F4">
              <w:rPr>
                <w:b/>
                <w:bCs/>
                <w:sz w:val="20"/>
                <w:lang w:val="fr-FR"/>
              </w:rPr>
              <w:t>- une copie du bon de livraison original de LEDVANCE</w:t>
            </w:r>
            <w:r w:rsidR="002B41DD" w:rsidRPr="00D668F4">
              <w:rPr>
                <w:sz w:val="20"/>
                <w:lang w:val="fr-FR"/>
              </w:rPr>
              <w:t>.</w:t>
            </w:r>
          </w:p>
          <w:p w14:paraId="551E84DB" w14:textId="15F5EFD9" w:rsidR="00D668F4" w:rsidRPr="00D668F4" w:rsidRDefault="00D668F4" w:rsidP="009D6981">
            <w:pPr>
              <w:pStyle w:val="Corpsdetexte"/>
              <w:rPr>
                <w:lang w:val="fr-FR"/>
              </w:rPr>
            </w:pPr>
            <w:r w:rsidRPr="00D668F4">
              <w:rPr>
                <w:lang w:val="fr-FR"/>
              </w:rPr>
              <w:t xml:space="preserve">L'enregistrement du produit </w:t>
            </w:r>
            <w:r w:rsidR="009D6981">
              <w:rPr>
                <w:lang w:val="fr-FR"/>
              </w:rPr>
              <w:t>sous</w:t>
            </w:r>
            <w:r w:rsidRPr="00D668F4">
              <w:rPr>
                <w:lang w:val="fr-FR"/>
              </w:rPr>
              <w:t xml:space="preserve"> garantie n'est pas</w:t>
            </w:r>
            <w:r w:rsidR="009D6981">
              <w:rPr>
                <w:lang w:val="fr-FR"/>
              </w:rPr>
              <w:t xml:space="preserve"> </w:t>
            </w:r>
            <w:r>
              <w:rPr>
                <w:lang w:val="fr-FR"/>
              </w:rPr>
              <w:t>n</w:t>
            </w:r>
            <w:r w:rsidRPr="00D668F4">
              <w:rPr>
                <w:lang w:val="fr-FR"/>
              </w:rPr>
              <w:t>écessaire.</w:t>
            </w:r>
          </w:p>
          <w:p w14:paraId="64DAD304" w14:textId="77777777" w:rsidR="004A5CFB" w:rsidRDefault="004A5CFB" w:rsidP="004A5CFB">
            <w:pPr>
              <w:pStyle w:val="Corpsdetexte"/>
              <w:rPr>
                <w:lang w:val="fr-FR"/>
              </w:rPr>
            </w:pPr>
          </w:p>
          <w:p w14:paraId="0712C026" w14:textId="029E8EA2" w:rsidR="00011CE2" w:rsidRPr="004A5CFB" w:rsidRDefault="009D6981" w:rsidP="004A5CFB">
            <w:pPr>
              <w:rPr>
                <w:u w:val="single"/>
                <w:lang w:val="fr-FR"/>
              </w:rPr>
            </w:pPr>
            <w:r w:rsidRPr="004A5CFB">
              <w:rPr>
                <w:u w:val="single"/>
                <w:lang w:val="fr-FR"/>
              </w:rPr>
              <w:t xml:space="preserve">Retour du produit </w:t>
            </w:r>
            <w:r w:rsidR="004A5CFB" w:rsidRPr="004A5CFB">
              <w:rPr>
                <w:u w:val="single"/>
                <w:lang w:val="fr-FR"/>
              </w:rPr>
              <w:t>sous</w:t>
            </w:r>
            <w:r w:rsidRPr="004A5CFB">
              <w:rPr>
                <w:u w:val="single"/>
                <w:lang w:val="fr-FR"/>
              </w:rPr>
              <w:t xml:space="preserve"> garantie défectueux sur demande</w:t>
            </w:r>
            <w:r w:rsidR="004A5CFB">
              <w:rPr>
                <w:u w:val="single"/>
                <w:lang w:val="fr-FR"/>
              </w:rPr>
              <w:t xml:space="preserve"> </w:t>
            </w:r>
            <w:r w:rsidR="002B41DD" w:rsidRPr="004A5CFB">
              <w:rPr>
                <w:u w:val="single"/>
                <w:lang w:val="fr-FR"/>
              </w:rPr>
              <w:t>:</w:t>
            </w:r>
          </w:p>
          <w:p w14:paraId="5986E25D" w14:textId="552D6E91" w:rsidR="00D668F4" w:rsidRPr="00D668F4" w:rsidRDefault="00D668F4">
            <w:pPr>
              <w:pStyle w:val="TableParagraph"/>
              <w:numPr>
                <w:ilvl w:val="0"/>
                <w:numId w:val="4"/>
              </w:numPr>
              <w:tabs>
                <w:tab w:val="left" w:pos="391"/>
              </w:tabs>
              <w:spacing w:before="159"/>
              <w:rPr>
                <w:b/>
                <w:sz w:val="20"/>
                <w:lang w:val="fr-FR"/>
              </w:rPr>
            </w:pPr>
            <w:r w:rsidRPr="00D668F4">
              <w:rPr>
                <w:w w:val="95"/>
                <w:sz w:val="20"/>
                <w:lang w:val="fr-FR"/>
              </w:rPr>
              <w:t>Dans un premier temps, le retour du produit de garantie défectueux n'est pas nécessaire. Cependant, dans chaque cas de garantie, la société LEDVANCE responsable localement se réserve le droit d'exiger le retour du produit défectueux</w:t>
            </w:r>
            <w:r>
              <w:rPr>
                <w:w w:val="95"/>
                <w:sz w:val="20"/>
                <w:lang w:val="fr-FR"/>
              </w:rPr>
              <w:t xml:space="preserve"> concerné par la</w:t>
            </w:r>
            <w:r w:rsidRPr="00D668F4">
              <w:rPr>
                <w:w w:val="95"/>
                <w:sz w:val="20"/>
                <w:lang w:val="fr-FR"/>
              </w:rPr>
              <w:t xml:space="preserve"> garanti</w:t>
            </w:r>
            <w:r>
              <w:rPr>
                <w:w w:val="95"/>
                <w:sz w:val="20"/>
                <w:lang w:val="fr-FR"/>
              </w:rPr>
              <w:t>e</w:t>
            </w:r>
            <w:r w:rsidRPr="00D668F4">
              <w:rPr>
                <w:w w:val="95"/>
                <w:sz w:val="20"/>
                <w:lang w:val="fr-FR"/>
              </w:rPr>
              <w:t xml:space="preserve">. Dans ce cas, le produit </w:t>
            </w:r>
            <w:r w:rsidR="009D6981">
              <w:rPr>
                <w:w w:val="95"/>
                <w:sz w:val="20"/>
                <w:lang w:val="fr-FR"/>
              </w:rPr>
              <w:t>sous</w:t>
            </w:r>
            <w:r w:rsidRPr="00D668F4">
              <w:rPr>
                <w:w w:val="95"/>
                <w:sz w:val="20"/>
                <w:lang w:val="fr-FR"/>
              </w:rPr>
              <w:t xml:space="preserve"> garantie défectueux doit être retourné par la poste dans son intégralité, suffisamment affranchi et dans un emballage incassable.</w:t>
            </w:r>
          </w:p>
          <w:p w14:paraId="57ABE34C" w14:textId="26C58319" w:rsidR="00EB4202" w:rsidRPr="00EB4202" w:rsidRDefault="00EB4202" w:rsidP="00EB4202">
            <w:pPr>
              <w:pStyle w:val="TableParagraph"/>
              <w:numPr>
                <w:ilvl w:val="0"/>
                <w:numId w:val="4"/>
              </w:numPr>
              <w:spacing w:before="111" w:line="271" w:lineRule="auto"/>
              <w:ind w:right="93"/>
              <w:rPr>
                <w:sz w:val="20"/>
                <w:lang w:val="fr-FR"/>
              </w:rPr>
            </w:pPr>
            <w:r w:rsidRPr="00EB4202">
              <w:rPr>
                <w:b/>
                <w:spacing w:val="-1"/>
                <w:sz w:val="20"/>
                <w:lang w:val="fr-FR"/>
              </w:rPr>
              <w:t>À</w:t>
            </w:r>
            <w:r w:rsidRPr="00EB4202">
              <w:rPr>
                <w:b/>
                <w:spacing w:val="-1"/>
                <w:sz w:val="20"/>
                <w:lang w:val="fr-FR"/>
              </w:rPr>
              <w:t xml:space="preserve"> QUI FAUT-IL ADRESSER UNE DEMANDE DE GARANTIE ?</w:t>
            </w:r>
          </w:p>
          <w:p w14:paraId="4038E7FC" w14:textId="73D7F952" w:rsidR="00011CE2" w:rsidRPr="00EB4202" w:rsidRDefault="00EB4202" w:rsidP="00EB4202">
            <w:pPr>
              <w:pStyle w:val="TableParagraph"/>
              <w:spacing w:before="111" w:line="271" w:lineRule="auto"/>
              <w:ind w:left="391" w:right="93"/>
              <w:jc w:val="both"/>
              <w:rPr>
                <w:sz w:val="20"/>
                <w:lang w:val="fr-FR"/>
              </w:rPr>
            </w:pPr>
            <w:r w:rsidRPr="00EB4202">
              <w:rPr>
                <w:w w:val="95"/>
                <w:sz w:val="20"/>
                <w:lang w:val="fr-FR"/>
              </w:rPr>
              <w:t xml:space="preserve">Le traitement de la demande de garantie et l'octroi de la prestation de garantie conformément aux dispositions des présentes conditions de garantie seront effectués par la société </w:t>
            </w:r>
            <w:r w:rsidRPr="00EB4202">
              <w:rPr>
                <w:b/>
                <w:bCs/>
                <w:w w:val="95"/>
                <w:sz w:val="20"/>
                <w:lang w:val="fr-FR"/>
              </w:rPr>
              <w:t>LEDVANCE localement responsable</w:t>
            </w:r>
            <w:r w:rsidRPr="00EB4202">
              <w:rPr>
                <w:w w:val="95"/>
                <w:sz w:val="20"/>
                <w:lang w:val="fr-FR"/>
              </w:rPr>
              <w:t xml:space="preserve"> qui peut être trouvée dans la liste des pays sous le lien Internet suivant : www.ledvance .com/guarantee-country-list. Le pays du cas de garantie est le pays du Territoire de garantie dans lequel le bénéficiaire de la garantie a acheté le produit </w:t>
            </w:r>
            <w:r>
              <w:rPr>
                <w:w w:val="95"/>
                <w:sz w:val="20"/>
                <w:lang w:val="fr-FR"/>
              </w:rPr>
              <w:t xml:space="preserve">concerné par la </w:t>
            </w:r>
            <w:r w:rsidRPr="00EB4202">
              <w:rPr>
                <w:w w:val="95"/>
                <w:sz w:val="20"/>
                <w:lang w:val="fr-FR"/>
              </w:rPr>
              <w:t>garantie.</w:t>
            </w:r>
          </w:p>
          <w:p w14:paraId="62288E01" w14:textId="3795E02C" w:rsidR="00011CE2" w:rsidRPr="00EB4202" w:rsidRDefault="00EB4202">
            <w:pPr>
              <w:pStyle w:val="TableParagraph"/>
              <w:numPr>
                <w:ilvl w:val="0"/>
                <w:numId w:val="4"/>
              </w:numPr>
              <w:tabs>
                <w:tab w:val="left" w:pos="391"/>
              </w:tabs>
              <w:spacing w:before="160"/>
              <w:rPr>
                <w:b/>
                <w:sz w:val="20"/>
              </w:rPr>
            </w:pPr>
            <w:r w:rsidRPr="00EB4202">
              <w:rPr>
                <w:b/>
                <w:spacing w:val="-1"/>
                <w:sz w:val="20"/>
                <w:lang w:val="fr-FR"/>
              </w:rPr>
              <w:t>SOUS QUELLE FORME UNE DEMANDE DE GARANTIE DOIT-ELLE ÊTRE PRÉSENTÉE ?</w:t>
            </w:r>
          </w:p>
          <w:p w14:paraId="48DCA5F0" w14:textId="41F94697" w:rsidR="00011CE2" w:rsidRPr="00EB4202" w:rsidRDefault="00EB4202">
            <w:pPr>
              <w:pStyle w:val="TableParagraph"/>
              <w:spacing w:before="111"/>
              <w:ind w:left="107"/>
              <w:jc w:val="both"/>
              <w:rPr>
                <w:sz w:val="20"/>
                <w:lang w:val="fr-FR"/>
              </w:rPr>
            </w:pPr>
            <w:r w:rsidRPr="00EB4202">
              <w:rPr>
                <w:sz w:val="20"/>
                <w:lang w:val="fr-FR"/>
              </w:rPr>
              <w:t>La demande doit être faite</w:t>
            </w:r>
            <w:r w:rsidRPr="00EB4202">
              <w:rPr>
                <w:sz w:val="20"/>
                <w:lang w:val="fr-FR"/>
              </w:rPr>
              <w:t xml:space="preserve"> </w:t>
            </w:r>
          </w:p>
          <w:p w14:paraId="53D6BF67" w14:textId="3DC949C2" w:rsidR="00011CE2" w:rsidRPr="00EB4202" w:rsidRDefault="00EB4202">
            <w:pPr>
              <w:pStyle w:val="TableParagraph"/>
              <w:numPr>
                <w:ilvl w:val="1"/>
                <w:numId w:val="4"/>
              </w:numPr>
              <w:tabs>
                <w:tab w:val="left" w:pos="391"/>
              </w:tabs>
              <w:spacing w:before="111"/>
              <w:jc w:val="both"/>
              <w:rPr>
                <w:sz w:val="20"/>
                <w:lang w:val="fr-FR"/>
              </w:rPr>
            </w:pPr>
            <w:r w:rsidRPr="00EB4202">
              <w:rPr>
                <w:b/>
                <w:spacing w:val="-1"/>
                <w:sz w:val="20"/>
                <w:lang w:val="fr-FR"/>
              </w:rPr>
              <w:t>par courrier</w:t>
            </w:r>
            <w:r w:rsidRPr="00EB4202">
              <w:rPr>
                <w:b/>
                <w:spacing w:val="-1"/>
                <w:sz w:val="20"/>
                <w:lang w:val="fr-FR"/>
              </w:rPr>
              <w:t xml:space="preserve"> </w:t>
            </w:r>
            <w:r w:rsidRPr="00EB4202">
              <w:rPr>
                <w:b/>
                <w:spacing w:val="-1"/>
                <w:sz w:val="20"/>
                <w:lang w:val="fr-FR"/>
              </w:rPr>
              <w:t>écrit</w:t>
            </w:r>
            <w:r>
              <w:rPr>
                <w:b/>
                <w:spacing w:val="-1"/>
                <w:sz w:val="20"/>
                <w:lang w:val="fr-FR"/>
              </w:rPr>
              <w:t xml:space="preserve"> par la poste</w:t>
            </w:r>
            <w:r w:rsidRPr="00EB4202">
              <w:rPr>
                <w:b/>
                <w:spacing w:val="-1"/>
                <w:sz w:val="20"/>
                <w:lang w:val="fr-FR"/>
              </w:rPr>
              <w:t xml:space="preserve">, </w:t>
            </w:r>
            <w:r w:rsidRPr="00EB4202">
              <w:rPr>
                <w:bCs/>
                <w:spacing w:val="-1"/>
                <w:sz w:val="20"/>
                <w:lang w:val="fr-FR"/>
              </w:rPr>
              <w:t xml:space="preserve">suffisamment </w:t>
            </w:r>
            <w:r>
              <w:rPr>
                <w:bCs/>
                <w:spacing w:val="-1"/>
                <w:sz w:val="20"/>
                <w:lang w:val="fr-FR"/>
              </w:rPr>
              <w:t>affranchi</w:t>
            </w:r>
            <w:r w:rsidRPr="00EB4202">
              <w:rPr>
                <w:bCs/>
                <w:spacing w:val="-1"/>
                <w:sz w:val="20"/>
                <w:lang w:val="fr-FR"/>
              </w:rPr>
              <w:t>, à l'entreprise LEDVANCE compétente localement ou</w:t>
            </w:r>
          </w:p>
          <w:p w14:paraId="7079BCBD" w14:textId="6A3067C0" w:rsidR="00011CE2" w:rsidRPr="000C257E" w:rsidRDefault="002B41DD">
            <w:pPr>
              <w:pStyle w:val="TableParagraph"/>
              <w:numPr>
                <w:ilvl w:val="1"/>
                <w:numId w:val="4"/>
              </w:numPr>
              <w:tabs>
                <w:tab w:val="left" w:pos="391"/>
              </w:tabs>
              <w:spacing w:before="108" w:line="271" w:lineRule="auto"/>
              <w:ind w:left="390" w:right="96"/>
              <w:jc w:val="both"/>
              <w:rPr>
                <w:b/>
                <w:bCs/>
                <w:sz w:val="20"/>
                <w:lang w:val="fr-FR"/>
              </w:rPr>
            </w:pPr>
            <w:r w:rsidRPr="000C257E">
              <w:rPr>
                <w:sz w:val="20"/>
                <w:lang w:val="fr-FR"/>
              </w:rPr>
              <w:t>-</w:t>
            </w:r>
            <w:r w:rsidRPr="000C257E">
              <w:rPr>
                <w:spacing w:val="1"/>
                <w:sz w:val="20"/>
                <w:lang w:val="fr-FR"/>
              </w:rPr>
              <w:t xml:space="preserve"> </w:t>
            </w:r>
            <w:r w:rsidR="000C257E" w:rsidRPr="000C257E">
              <w:rPr>
                <w:sz w:val="20"/>
                <w:lang w:val="fr-FR"/>
              </w:rPr>
              <w:t>uniquement si un lien Internet vers un formulaire de réclamation en ligne est spécifié dans la liste des pays sous www.ledvance.com/guarantee-country-list pour le pays respectif</w:t>
            </w:r>
            <w:r w:rsidR="000C257E">
              <w:rPr>
                <w:sz w:val="20"/>
                <w:lang w:val="fr-FR"/>
              </w:rPr>
              <w:t xml:space="preserve"> concerné par le</w:t>
            </w:r>
            <w:r w:rsidR="000C257E" w:rsidRPr="000C257E">
              <w:rPr>
                <w:sz w:val="20"/>
                <w:lang w:val="fr-FR"/>
              </w:rPr>
              <w:t xml:space="preserve"> cas de garantie - </w:t>
            </w:r>
            <w:r w:rsidR="000C257E" w:rsidRPr="000C257E">
              <w:rPr>
                <w:b/>
                <w:bCs/>
                <w:sz w:val="20"/>
                <w:lang w:val="fr-FR"/>
              </w:rPr>
              <w:t xml:space="preserve">via ce formulaire de </w:t>
            </w:r>
            <w:r w:rsidR="000C257E">
              <w:rPr>
                <w:b/>
                <w:bCs/>
                <w:sz w:val="20"/>
                <w:lang w:val="fr-FR"/>
              </w:rPr>
              <w:t>réclamation</w:t>
            </w:r>
            <w:r w:rsidR="000C257E" w:rsidRPr="000C257E">
              <w:rPr>
                <w:b/>
                <w:bCs/>
                <w:sz w:val="20"/>
                <w:lang w:val="fr-FR"/>
              </w:rPr>
              <w:t xml:space="preserve"> en ligne.</w:t>
            </w:r>
          </w:p>
          <w:p w14:paraId="094A9533" w14:textId="7F961FE6" w:rsidR="00011CE2" w:rsidRPr="000C257E" w:rsidRDefault="000C257E">
            <w:pPr>
              <w:pStyle w:val="TableParagraph"/>
              <w:spacing w:before="82"/>
              <w:ind w:left="107"/>
              <w:jc w:val="both"/>
              <w:rPr>
                <w:sz w:val="20"/>
                <w:lang w:val="fr-FR"/>
              </w:rPr>
            </w:pPr>
            <w:r w:rsidRPr="000C257E">
              <w:rPr>
                <w:spacing w:val="-1"/>
                <w:sz w:val="20"/>
                <w:lang w:val="fr-FR"/>
              </w:rPr>
              <w:t xml:space="preserve">La </w:t>
            </w:r>
            <w:r w:rsidR="009D6981">
              <w:rPr>
                <w:spacing w:val="-1"/>
                <w:sz w:val="20"/>
                <w:lang w:val="fr-FR"/>
              </w:rPr>
              <w:t>formulation</w:t>
            </w:r>
            <w:r w:rsidRPr="000C257E">
              <w:rPr>
                <w:spacing w:val="-1"/>
                <w:sz w:val="20"/>
                <w:lang w:val="fr-FR"/>
              </w:rPr>
              <w:t xml:space="preserve"> </w:t>
            </w:r>
            <w:r>
              <w:rPr>
                <w:spacing w:val="-1"/>
                <w:sz w:val="20"/>
                <w:lang w:val="fr-FR"/>
              </w:rPr>
              <w:t xml:space="preserve">de la réclamation </w:t>
            </w:r>
            <w:r w:rsidRPr="000C257E">
              <w:rPr>
                <w:spacing w:val="-1"/>
                <w:sz w:val="20"/>
                <w:lang w:val="fr-FR"/>
              </w:rPr>
              <w:t>par d'autres moyens (par exemple, e-mail, téléphone ou fax) n'est pas possible.</w:t>
            </w:r>
          </w:p>
        </w:tc>
      </w:tr>
    </w:tbl>
    <w:p w14:paraId="7F21D53C" w14:textId="77777777" w:rsidR="00011CE2" w:rsidRPr="000C257E" w:rsidRDefault="00011CE2">
      <w:pPr>
        <w:pStyle w:val="Corpsdetexte"/>
        <w:spacing w:before="2"/>
        <w:ind w:left="0"/>
        <w:rPr>
          <w:b/>
          <w:lang w:val="fr-FR"/>
        </w:rPr>
      </w:pPr>
    </w:p>
    <w:p w14:paraId="4FFE678A" w14:textId="63474D10" w:rsidR="00011CE2" w:rsidRPr="00695ED4" w:rsidRDefault="00695ED4">
      <w:pPr>
        <w:pStyle w:val="Paragraphedeliste"/>
        <w:numPr>
          <w:ilvl w:val="0"/>
          <w:numId w:val="3"/>
        </w:numPr>
        <w:tabs>
          <w:tab w:val="left" w:pos="528"/>
        </w:tabs>
        <w:spacing w:before="92"/>
        <w:rPr>
          <w:b/>
          <w:sz w:val="20"/>
          <w:lang w:val="fr-FR"/>
        </w:rPr>
      </w:pPr>
      <w:r w:rsidRPr="00695ED4">
        <w:rPr>
          <w:b/>
          <w:sz w:val="20"/>
          <w:lang w:val="fr-FR"/>
        </w:rPr>
        <w:t>Champ d'application, garant / bénéficiaire de la garantie</w:t>
      </w:r>
    </w:p>
    <w:p w14:paraId="6DD70600" w14:textId="7F31EBD1" w:rsidR="00011CE2" w:rsidRPr="00695ED4" w:rsidRDefault="00695ED4">
      <w:pPr>
        <w:pStyle w:val="Paragraphedeliste"/>
        <w:numPr>
          <w:ilvl w:val="1"/>
          <w:numId w:val="3"/>
        </w:numPr>
        <w:tabs>
          <w:tab w:val="left" w:pos="528"/>
        </w:tabs>
        <w:spacing w:line="249" w:lineRule="auto"/>
        <w:ind w:right="120"/>
        <w:rPr>
          <w:sz w:val="20"/>
          <w:lang w:val="fr-FR"/>
        </w:rPr>
      </w:pPr>
      <w:r w:rsidRPr="00695ED4">
        <w:rPr>
          <w:b/>
          <w:sz w:val="20"/>
          <w:lang w:val="fr-FR"/>
        </w:rPr>
        <w:t xml:space="preserve">1.1. LEDVANCE GmbH, Parkring 29-33, 85748 Garching près de Munich, Allemagne (ci-après "LEDVANCE") </w:t>
      </w:r>
      <w:r w:rsidRPr="00695ED4">
        <w:rPr>
          <w:bCs/>
          <w:sz w:val="20"/>
          <w:lang w:val="fr-FR"/>
        </w:rPr>
        <w:t>accorde par la présente exclusivement la garantie spécifiée dans le TABLEAU 1 pour les produits de garantie et les périodes de garantie qui y sont spécifiées</w:t>
      </w:r>
      <w:r w:rsidRPr="00695ED4">
        <w:rPr>
          <w:b/>
          <w:sz w:val="20"/>
          <w:lang w:val="fr-FR"/>
        </w:rPr>
        <w:t>.</w:t>
      </w:r>
    </w:p>
    <w:p w14:paraId="6D0E2B47" w14:textId="5BFAAF42" w:rsidR="00011CE2" w:rsidRPr="00695ED4" w:rsidRDefault="00695ED4">
      <w:pPr>
        <w:pStyle w:val="Paragraphedeliste"/>
        <w:numPr>
          <w:ilvl w:val="1"/>
          <w:numId w:val="3"/>
        </w:numPr>
        <w:tabs>
          <w:tab w:val="left" w:pos="528"/>
        </w:tabs>
        <w:spacing w:before="41" w:line="249" w:lineRule="auto"/>
        <w:ind w:right="126"/>
        <w:rPr>
          <w:sz w:val="20"/>
          <w:lang w:val="fr-FR"/>
        </w:rPr>
      </w:pPr>
      <w:r w:rsidRPr="00695ED4">
        <w:rPr>
          <w:sz w:val="20"/>
          <w:lang w:val="fr-FR"/>
        </w:rPr>
        <w:t>Les bénéficiaires de la garantie sont exclusivement les entrepreneurs au sens du § 14 du Code civil allemand (BGB) qui ont acheté un produit de garantie selon le TABLEAU 1 après l'entrée en vigueur selon le TABLEAU 2 et pendant la période d'effet des présentes conditions de garantie sur le territoire de la garantie conformément au TABLEAU 2 (ci-après « Territoire de garantie ») à condition que l'achat ait été effectué à des fins commerciales ou à des fins d'activité professionnelle indépendante (par exemple, utilisation commerciale, revente commerciale ou installation commerciale à des tiers). Cependant, un cas de garantie concernant le même produit de garantie ne peut être invoqué qu'une seule fois par un seul bénéficiaire de la garantie et non plusieurs fois par différents bénéficiaires de la garantie dans la chaîne de vente.</w:t>
      </w:r>
    </w:p>
    <w:p w14:paraId="09C48DA8" w14:textId="279125F4" w:rsidR="00011CE2" w:rsidRPr="00695ED4" w:rsidRDefault="00695ED4" w:rsidP="009B1CD6">
      <w:pPr>
        <w:pStyle w:val="Paragraphedeliste"/>
        <w:numPr>
          <w:ilvl w:val="1"/>
          <w:numId w:val="3"/>
        </w:numPr>
        <w:tabs>
          <w:tab w:val="left" w:pos="528"/>
        </w:tabs>
        <w:spacing w:before="93" w:line="249" w:lineRule="auto"/>
        <w:ind w:right="126"/>
        <w:rPr>
          <w:lang w:val="fr-FR"/>
        </w:rPr>
      </w:pPr>
      <w:r w:rsidRPr="00695ED4">
        <w:rPr>
          <w:sz w:val="20"/>
          <w:lang w:val="fr-FR"/>
        </w:rPr>
        <w:t>Les présentes conditions de garantie s'appliquent exclusivement et exhaustivement à la garantie énoncée dans</w:t>
      </w:r>
      <w:r w:rsidR="009D6981">
        <w:rPr>
          <w:sz w:val="20"/>
          <w:lang w:val="fr-FR"/>
        </w:rPr>
        <w:t xml:space="preserve"> le</w:t>
      </w:r>
      <w:r w:rsidRPr="00695ED4">
        <w:rPr>
          <w:sz w:val="20"/>
          <w:lang w:val="fr-FR"/>
        </w:rPr>
        <w:t xml:space="preserve"> TABLEAU 1 à partir de l'entrée en vigueur des présentes conditions de garantie et sur le territoire de garantie conformément</w:t>
      </w:r>
      <w:r w:rsidR="009D6981">
        <w:rPr>
          <w:sz w:val="20"/>
          <w:lang w:val="fr-FR"/>
        </w:rPr>
        <w:t xml:space="preserve"> au</w:t>
      </w:r>
      <w:r w:rsidRPr="00695ED4">
        <w:rPr>
          <w:sz w:val="20"/>
          <w:lang w:val="fr-FR"/>
        </w:rPr>
        <w:t xml:space="preserve"> TABLEAU 2. Toute autre demande de garantie effective concernant les produits LEDVANCE achetés avant l'entrée en vigueur des présentes conditions de garantie ou en dehors du territoire de garantie reste inchangée et le bénéficiaire </w:t>
      </w:r>
      <w:r w:rsidR="009D6981" w:rsidRPr="00695ED4">
        <w:rPr>
          <w:sz w:val="20"/>
          <w:lang w:val="fr-FR"/>
        </w:rPr>
        <w:t xml:space="preserve">respectif </w:t>
      </w:r>
      <w:r w:rsidRPr="00695ED4">
        <w:rPr>
          <w:sz w:val="20"/>
          <w:lang w:val="fr-FR"/>
        </w:rPr>
        <w:t xml:space="preserve">de la garantie respectif continue à être autorisé à faire valoir ces </w:t>
      </w:r>
      <w:r w:rsidRPr="00695ED4">
        <w:rPr>
          <w:sz w:val="20"/>
          <w:lang w:val="fr-FR"/>
        </w:rPr>
        <w:lastRenderedPageBreak/>
        <w:t>autres demandes de garantie pendant la période de garantie respective conformément aux dispositions des conditions de garantie applicables respectives</w:t>
      </w:r>
      <w:r>
        <w:rPr>
          <w:sz w:val="20"/>
          <w:lang w:val="fr-FR"/>
        </w:rPr>
        <w:t>.</w:t>
      </w:r>
    </w:p>
    <w:p w14:paraId="547B09FF" w14:textId="4F8B2F4D" w:rsidR="00011CE2" w:rsidRPr="00695ED4" w:rsidRDefault="00695ED4">
      <w:pPr>
        <w:pStyle w:val="Titre1"/>
        <w:numPr>
          <w:ilvl w:val="0"/>
          <w:numId w:val="3"/>
        </w:numPr>
        <w:tabs>
          <w:tab w:val="left" w:pos="528"/>
        </w:tabs>
        <w:spacing w:before="130"/>
        <w:rPr>
          <w:lang w:val="fr-FR"/>
        </w:rPr>
      </w:pPr>
      <w:r w:rsidRPr="00695ED4">
        <w:rPr>
          <w:lang w:val="fr-FR"/>
        </w:rPr>
        <w:t>Objet et conditions préalables de la garantie</w:t>
      </w:r>
    </w:p>
    <w:p w14:paraId="0F3B5CAC" w14:textId="537521CE" w:rsidR="00011CE2" w:rsidRPr="00695ED4" w:rsidRDefault="00695ED4">
      <w:pPr>
        <w:pStyle w:val="Paragraphedeliste"/>
        <w:numPr>
          <w:ilvl w:val="1"/>
          <w:numId w:val="3"/>
        </w:numPr>
        <w:tabs>
          <w:tab w:val="left" w:pos="528"/>
        </w:tabs>
        <w:rPr>
          <w:sz w:val="20"/>
          <w:lang w:val="fr-FR"/>
        </w:rPr>
      </w:pPr>
      <w:r w:rsidRPr="00695ED4">
        <w:rPr>
          <w:sz w:val="20"/>
          <w:lang w:val="fr-FR"/>
        </w:rPr>
        <w:t>LEDVANCE accorde les garanties suivantes :</w:t>
      </w:r>
    </w:p>
    <w:p w14:paraId="735EEE93" w14:textId="03D80459" w:rsidR="00011CE2" w:rsidRPr="00186D7A" w:rsidRDefault="00186D7A" w:rsidP="00F63B79">
      <w:pPr>
        <w:tabs>
          <w:tab w:val="left" w:pos="815"/>
        </w:tabs>
        <w:spacing w:before="49" w:line="249" w:lineRule="auto"/>
        <w:ind w:left="527" w:right="126"/>
        <w:jc w:val="both"/>
        <w:rPr>
          <w:sz w:val="20"/>
          <w:lang w:val="fr-FR"/>
        </w:rPr>
      </w:pPr>
      <w:r w:rsidRPr="00186D7A">
        <w:rPr>
          <w:sz w:val="20"/>
          <w:lang w:val="fr-FR"/>
        </w:rPr>
        <w:t xml:space="preserve">En ce qui concerne les produits sous garantie selon TABLEAU 1(lampes LED), LEDVANCE garantit, conformément aux dispositions des présentes conditions de garantie, que le produit </w:t>
      </w:r>
      <w:r w:rsidR="004F53C5" w:rsidRPr="00186D7A">
        <w:rPr>
          <w:sz w:val="20"/>
          <w:lang w:val="fr-FR"/>
        </w:rPr>
        <w:t xml:space="preserve">respectif </w:t>
      </w:r>
      <w:r w:rsidRPr="00186D7A">
        <w:rPr>
          <w:sz w:val="20"/>
          <w:lang w:val="fr-FR"/>
        </w:rPr>
        <w:t>sous garantie - sous réserve du point 2.2 - est exempt de défauts de fabrication et de matériaux pendant la période de garantie respective.</w:t>
      </w:r>
    </w:p>
    <w:p w14:paraId="65494A86" w14:textId="3744826A" w:rsidR="00011CE2" w:rsidRPr="00186D7A" w:rsidRDefault="00186D7A">
      <w:pPr>
        <w:pStyle w:val="Paragraphedeliste"/>
        <w:numPr>
          <w:ilvl w:val="1"/>
          <w:numId w:val="3"/>
        </w:numPr>
        <w:tabs>
          <w:tab w:val="left" w:pos="528"/>
        </w:tabs>
        <w:spacing w:before="45" w:line="249" w:lineRule="auto"/>
        <w:ind w:right="130"/>
        <w:rPr>
          <w:sz w:val="20"/>
          <w:lang w:val="fr-FR"/>
        </w:rPr>
      </w:pPr>
      <w:bookmarkStart w:id="0" w:name="_bookmark4"/>
      <w:bookmarkStart w:id="1" w:name="_bookmark5"/>
      <w:bookmarkEnd w:id="0"/>
      <w:bookmarkEnd w:id="1"/>
      <w:r w:rsidRPr="00186D7A">
        <w:rPr>
          <w:sz w:val="20"/>
          <w:lang w:val="fr-FR"/>
        </w:rPr>
        <w:t>La garantie s'applique exclusivement au produit de garantie d'origine livré dans son emballage d'origine et aux accessoires d'origine inclus dans l'emballage d'origine (le cas échéant). La garantie n'inclut pas les produits usagés et les piles ou accumulateurs inclus (le cas échéant).</w:t>
      </w:r>
    </w:p>
    <w:p w14:paraId="47BCD098" w14:textId="743444D6" w:rsidR="00011CE2" w:rsidRPr="00186D7A" w:rsidRDefault="00186D7A">
      <w:pPr>
        <w:pStyle w:val="Paragraphedeliste"/>
        <w:numPr>
          <w:ilvl w:val="1"/>
          <w:numId w:val="3"/>
        </w:numPr>
        <w:tabs>
          <w:tab w:val="left" w:pos="528"/>
        </w:tabs>
        <w:spacing w:before="41" w:line="249" w:lineRule="auto"/>
        <w:ind w:right="129"/>
        <w:rPr>
          <w:sz w:val="20"/>
          <w:lang w:val="fr-FR"/>
        </w:rPr>
      </w:pPr>
      <w:r w:rsidRPr="00186D7A">
        <w:rPr>
          <w:sz w:val="20"/>
          <w:lang w:val="fr-FR"/>
        </w:rPr>
        <w:t>Un droit à la garantie n'est valable que si le produit sous garantie a toujours été utilisé dans le cadre des spécifications admissibles selon la fiche technique du produit et a été installé, mis en service et utilisé conformément aux instructions d'installation et d'utilisation</w:t>
      </w:r>
      <w:r>
        <w:rPr>
          <w:sz w:val="20"/>
          <w:lang w:val="fr-FR"/>
        </w:rPr>
        <w:t>.</w:t>
      </w:r>
    </w:p>
    <w:p w14:paraId="319B2FDC" w14:textId="279683E2" w:rsidR="00011CE2" w:rsidRPr="00186D7A" w:rsidRDefault="00186D7A">
      <w:pPr>
        <w:pStyle w:val="Paragraphedeliste"/>
        <w:numPr>
          <w:ilvl w:val="1"/>
          <w:numId w:val="3"/>
        </w:numPr>
        <w:tabs>
          <w:tab w:val="left" w:pos="528"/>
        </w:tabs>
        <w:spacing w:before="44"/>
        <w:rPr>
          <w:sz w:val="20"/>
          <w:lang w:val="fr-FR"/>
        </w:rPr>
      </w:pPr>
      <w:r w:rsidRPr="00186D7A">
        <w:rPr>
          <w:sz w:val="20"/>
          <w:lang w:val="fr-FR"/>
        </w:rPr>
        <w:t>La période de garantie commence à la date d'achat par le bénéficiaire de la garantie</w:t>
      </w:r>
      <w:r w:rsidR="002B41DD" w:rsidRPr="00186D7A">
        <w:rPr>
          <w:sz w:val="20"/>
          <w:lang w:val="fr-FR"/>
        </w:rPr>
        <w:t>.</w:t>
      </w:r>
    </w:p>
    <w:p w14:paraId="2987E031" w14:textId="62A9697E" w:rsidR="00011CE2" w:rsidRPr="00186D7A" w:rsidRDefault="00186D7A">
      <w:pPr>
        <w:pStyle w:val="Titre1"/>
        <w:numPr>
          <w:ilvl w:val="0"/>
          <w:numId w:val="3"/>
        </w:numPr>
        <w:tabs>
          <w:tab w:val="left" w:pos="528"/>
        </w:tabs>
        <w:spacing w:before="130"/>
        <w:rPr>
          <w:lang w:val="fr-FR"/>
        </w:rPr>
      </w:pPr>
      <w:bookmarkStart w:id="2" w:name="_bookmark6"/>
      <w:bookmarkEnd w:id="2"/>
      <w:r w:rsidRPr="00186D7A">
        <w:rPr>
          <w:lang w:val="fr-FR"/>
        </w:rPr>
        <w:t>Exclusions de la demande de garantie</w:t>
      </w:r>
      <w:r w:rsidRPr="00186D7A">
        <w:rPr>
          <w:lang w:val="fr-FR"/>
        </w:rPr>
        <w:t xml:space="preserve"> </w:t>
      </w:r>
    </w:p>
    <w:p w14:paraId="5CB08666" w14:textId="34752FDA" w:rsidR="00011CE2" w:rsidRPr="00186D7A" w:rsidRDefault="00186D7A">
      <w:pPr>
        <w:pStyle w:val="Corpsdetexte"/>
        <w:spacing w:before="50"/>
        <w:jc w:val="both"/>
        <w:rPr>
          <w:lang w:val="fr-FR"/>
        </w:rPr>
      </w:pPr>
      <w:r w:rsidRPr="00186D7A">
        <w:rPr>
          <w:lang w:val="fr-FR"/>
        </w:rPr>
        <w:t>Les demandes de garantie sont notamment exclues, sans limitation, dans les cas suivants :</w:t>
      </w:r>
    </w:p>
    <w:p w14:paraId="7B20E5A5" w14:textId="08911CC7" w:rsidR="00011CE2" w:rsidRPr="00EE73DD" w:rsidRDefault="00EE73DD">
      <w:pPr>
        <w:pStyle w:val="Paragraphedeliste"/>
        <w:numPr>
          <w:ilvl w:val="0"/>
          <w:numId w:val="2"/>
        </w:numPr>
        <w:tabs>
          <w:tab w:val="left" w:pos="815"/>
        </w:tabs>
        <w:spacing w:before="49" w:line="249" w:lineRule="auto"/>
        <w:ind w:right="125"/>
        <w:rPr>
          <w:sz w:val="20"/>
          <w:lang w:val="fr-FR"/>
        </w:rPr>
      </w:pPr>
      <w:r w:rsidRPr="00EE73DD">
        <w:rPr>
          <w:sz w:val="20"/>
          <w:lang w:val="fr-FR"/>
        </w:rPr>
        <w:t xml:space="preserve">dommages ou défauts simplement négligeables et insignifiants du produit </w:t>
      </w:r>
      <w:r w:rsidR="00953BB9">
        <w:rPr>
          <w:sz w:val="20"/>
          <w:lang w:val="fr-FR"/>
        </w:rPr>
        <w:t>sous</w:t>
      </w:r>
      <w:r w:rsidRPr="00EE73DD">
        <w:rPr>
          <w:sz w:val="20"/>
          <w:lang w:val="fr-FR"/>
        </w:rPr>
        <w:t xml:space="preserve"> garantie (par exemple panne de plusieurs puces LED ou matrices LED),</w:t>
      </w:r>
    </w:p>
    <w:p w14:paraId="3816EF0A" w14:textId="3A6C53F1" w:rsidR="00011CE2" w:rsidRPr="00953B78" w:rsidRDefault="00953B78">
      <w:pPr>
        <w:pStyle w:val="Paragraphedeliste"/>
        <w:numPr>
          <w:ilvl w:val="0"/>
          <w:numId w:val="2"/>
        </w:numPr>
        <w:tabs>
          <w:tab w:val="left" w:pos="815"/>
        </w:tabs>
        <w:spacing w:before="42" w:line="249" w:lineRule="auto"/>
        <w:ind w:right="126"/>
        <w:rPr>
          <w:sz w:val="20"/>
          <w:lang w:val="fr-FR"/>
        </w:rPr>
      </w:pPr>
      <w:r w:rsidRPr="00953B78">
        <w:rPr>
          <w:sz w:val="20"/>
          <w:lang w:val="fr-FR"/>
        </w:rPr>
        <w:t xml:space="preserve">expiration de la durée de vie habituelle du produit </w:t>
      </w:r>
      <w:r w:rsidR="00953BB9">
        <w:rPr>
          <w:sz w:val="20"/>
          <w:lang w:val="fr-FR"/>
        </w:rPr>
        <w:t>sous</w:t>
      </w:r>
      <w:r w:rsidRPr="00953B78">
        <w:rPr>
          <w:sz w:val="20"/>
          <w:lang w:val="fr-FR"/>
        </w:rPr>
        <w:t xml:space="preserve"> garantie spécifiée par le fabricant pendant la période de garantie et/ou réduction habituelle liée au produit du flux lumineux du produit de garantie dans les spécifications du fabricant (en particulier, sans limitation, les spécifications de durée de vie avec L et /ou valeur B, par exemple "L70/B20"),</w:t>
      </w:r>
    </w:p>
    <w:p w14:paraId="62DD3576" w14:textId="1CFCF152" w:rsidR="00011CE2" w:rsidRPr="00953B78" w:rsidRDefault="00953B78">
      <w:pPr>
        <w:pStyle w:val="Paragraphedeliste"/>
        <w:numPr>
          <w:ilvl w:val="0"/>
          <w:numId w:val="2"/>
        </w:numPr>
        <w:tabs>
          <w:tab w:val="left" w:pos="815"/>
        </w:tabs>
        <w:spacing w:before="44"/>
        <w:rPr>
          <w:sz w:val="20"/>
          <w:lang w:val="fr-FR"/>
        </w:rPr>
      </w:pPr>
      <w:r w:rsidRPr="00953B78">
        <w:rPr>
          <w:sz w:val="20"/>
          <w:lang w:val="fr-FR"/>
        </w:rPr>
        <w:t xml:space="preserve">les changements habituels </w:t>
      </w:r>
      <w:r>
        <w:rPr>
          <w:sz w:val="20"/>
          <w:lang w:val="fr-FR"/>
        </w:rPr>
        <w:t xml:space="preserve">de la température de </w:t>
      </w:r>
      <w:r w:rsidRPr="00953B78">
        <w:rPr>
          <w:sz w:val="20"/>
          <w:lang w:val="fr-FR"/>
        </w:rPr>
        <w:t xml:space="preserve">couleur du produit </w:t>
      </w:r>
      <w:r w:rsidR="00953BB9">
        <w:rPr>
          <w:sz w:val="20"/>
          <w:lang w:val="fr-FR"/>
        </w:rPr>
        <w:t>sous</w:t>
      </w:r>
      <w:r>
        <w:rPr>
          <w:sz w:val="20"/>
          <w:lang w:val="fr-FR"/>
        </w:rPr>
        <w:t xml:space="preserve"> </w:t>
      </w:r>
      <w:r w:rsidRPr="00953B78">
        <w:rPr>
          <w:sz w:val="20"/>
          <w:lang w:val="fr-FR"/>
        </w:rPr>
        <w:t>garanti</w:t>
      </w:r>
      <w:r>
        <w:rPr>
          <w:sz w:val="20"/>
          <w:lang w:val="fr-FR"/>
        </w:rPr>
        <w:t>e</w:t>
      </w:r>
      <w:r w:rsidRPr="00953B78">
        <w:rPr>
          <w:sz w:val="20"/>
          <w:lang w:val="fr-FR"/>
        </w:rPr>
        <w:t>,</w:t>
      </w:r>
    </w:p>
    <w:p w14:paraId="5B58E01C" w14:textId="0866AE72" w:rsidR="00011CE2" w:rsidRPr="00953B78" w:rsidRDefault="00953B78">
      <w:pPr>
        <w:pStyle w:val="Paragraphedeliste"/>
        <w:numPr>
          <w:ilvl w:val="0"/>
          <w:numId w:val="2"/>
        </w:numPr>
        <w:tabs>
          <w:tab w:val="left" w:pos="815"/>
        </w:tabs>
        <w:spacing w:before="49"/>
        <w:rPr>
          <w:sz w:val="20"/>
          <w:lang w:val="fr-FR"/>
        </w:rPr>
      </w:pPr>
      <w:r w:rsidRPr="00953B78">
        <w:rPr>
          <w:sz w:val="20"/>
          <w:lang w:val="fr-FR"/>
        </w:rPr>
        <w:t xml:space="preserve">l'usure naturelle du produit </w:t>
      </w:r>
      <w:r w:rsidR="00953BB9">
        <w:rPr>
          <w:sz w:val="20"/>
          <w:lang w:val="fr-FR"/>
        </w:rPr>
        <w:t xml:space="preserve">sous </w:t>
      </w:r>
      <w:r w:rsidRPr="00953B78">
        <w:rPr>
          <w:sz w:val="20"/>
          <w:lang w:val="fr-FR"/>
        </w:rPr>
        <w:t>garanti</w:t>
      </w:r>
      <w:r>
        <w:rPr>
          <w:sz w:val="20"/>
          <w:lang w:val="fr-FR"/>
        </w:rPr>
        <w:t>e</w:t>
      </w:r>
      <w:r w:rsidR="002B41DD" w:rsidRPr="00953B78">
        <w:rPr>
          <w:sz w:val="20"/>
          <w:lang w:val="fr-FR"/>
        </w:rPr>
        <w:t>,</w:t>
      </w:r>
    </w:p>
    <w:p w14:paraId="7B9A6FC1" w14:textId="75F22233" w:rsidR="00011CE2" w:rsidRPr="00953B78" w:rsidRDefault="00953B78">
      <w:pPr>
        <w:pStyle w:val="Paragraphedeliste"/>
        <w:numPr>
          <w:ilvl w:val="0"/>
          <w:numId w:val="2"/>
        </w:numPr>
        <w:tabs>
          <w:tab w:val="left" w:pos="815"/>
        </w:tabs>
        <w:rPr>
          <w:sz w:val="20"/>
          <w:lang w:val="fr-FR"/>
        </w:rPr>
      </w:pPr>
      <w:r w:rsidRPr="00953B78">
        <w:rPr>
          <w:sz w:val="20"/>
          <w:lang w:val="fr-FR"/>
        </w:rPr>
        <w:t xml:space="preserve">l'utilisation inappropriée ou inadéquate du produit </w:t>
      </w:r>
      <w:r w:rsidR="00953BB9">
        <w:rPr>
          <w:sz w:val="20"/>
          <w:lang w:val="fr-FR"/>
        </w:rPr>
        <w:t>sous</w:t>
      </w:r>
      <w:r>
        <w:rPr>
          <w:sz w:val="20"/>
          <w:lang w:val="fr-FR"/>
        </w:rPr>
        <w:t xml:space="preserve"> </w:t>
      </w:r>
      <w:r w:rsidRPr="00953B78">
        <w:rPr>
          <w:sz w:val="20"/>
          <w:lang w:val="fr-FR"/>
        </w:rPr>
        <w:t>garantie,</w:t>
      </w:r>
    </w:p>
    <w:p w14:paraId="6EBE3A4B" w14:textId="4209C22E" w:rsidR="00011CE2" w:rsidRPr="00953BB9" w:rsidRDefault="00953BB9">
      <w:pPr>
        <w:pStyle w:val="Paragraphedeliste"/>
        <w:numPr>
          <w:ilvl w:val="0"/>
          <w:numId w:val="2"/>
        </w:numPr>
        <w:tabs>
          <w:tab w:val="left" w:pos="815"/>
        </w:tabs>
        <w:spacing w:line="249" w:lineRule="auto"/>
        <w:ind w:right="129"/>
        <w:rPr>
          <w:sz w:val="20"/>
          <w:lang w:val="fr-FR"/>
        </w:rPr>
      </w:pPr>
      <w:r w:rsidRPr="00953BB9">
        <w:rPr>
          <w:sz w:val="20"/>
          <w:lang w:val="fr-FR"/>
        </w:rPr>
        <w:t>fonctionnement du produit sous garantie dans des environnements inadmissibles ou inappropriés (par exemple, humidité excessive, chaleur, froid ou poussière ou environnements corrosifs</w:t>
      </w:r>
      <w:r w:rsidR="002B41DD" w:rsidRPr="00953BB9">
        <w:rPr>
          <w:sz w:val="20"/>
          <w:lang w:val="fr-FR"/>
        </w:rPr>
        <w:t>),</w:t>
      </w:r>
    </w:p>
    <w:p w14:paraId="12CF40C4" w14:textId="68807BB9" w:rsidR="00011CE2" w:rsidRPr="00953BB9" w:rsidRDefault="00953BB9">
      <w:pPr>
        <w:pStyle w:val="Paragraphedeliste"/>
        <w:numPr>
          <w:ilvl w:val="0"/>
          <w:numId w:val="2"/>
        </w:numPr>
        <w:tabs>
          <w:tab w:val="left" w:pos="815"/>
        </w:tabs>
        <w:spacing w:before="40" w:line="249" w:lineRule="auto"/>
        <w:ind w:right="132"/>
        <w:rPr>
          <w:sz w:val="20"/>
          <w:lang w:val="fr-FR"/>
        </w:rPr>
      </w:pPr>
      <w:r w:rsidRPr="00953BB9">
        <w:rPr>
          <w:sz w:val="20"/>
          <w:lang w:val="fr-FR"/>
        </w:rPr>
        <w:t>dommages ou défauts dus au dépassement des limites de température admissibles, des cycles de commutation ou des valeurs de tension ou dus à une qualité défectueuse du réseau d'alimentation (p. ex. pics de tension ou sur/sous-tension)</w:t>
      </w:r>
      <w:r w:rsidR="002B41DD" w:rsidRPr="00953BB9">
        <w:rPr>
          <w:sz w:val="20"/>
          <w:lang w:val="fr-FR"/>
        </w:rPr>
        <w:t>,</w:t>
      </w:r>
    </w:p>
    <w:p w14:paraId="33F459DF" w14:textId="4B9E5336" w:rsidR="00011CE2" w:rsidRPr="00953BB9" w:rsidRDefault="00953BB9">
      <w:pPr>
        <w:pStyle w:val="Paragraphedeliste"/>
        <w:numPr>
          <w:ilvl w:val="0"/>
          <w:numId w:val="2"/>
        </w:numPr>
        <w:tabs>
          <w:tab w:val="left" w:pos="815"/>
        </w:tabs>
        <w:spacing w:before="42" w:line="249" w:lineRule="auto"/>
        <w:ind w:right="126"/>
        <w:rPr>
          <w:sz w:val="20"/>
          <w:lang w:val="fr-FR"/>
        </w:rPr>
      </w:pPr>
      <w:r w:rsidRPr="00953BB9">
        <w:rPr>
          <w:sz w:val="20"/>
          <w:lang w:val="fr-FR"/>
        </w:rPr>
        <w:t xml:space="preserve">dans la mesure où le bénéficiaire de la garantie ou un tiers a modifié, réparé ou utilisé le produit </w:t>
      </w:r>
      <w:r>
        <w:rPr>
          <w:sz w:val="20"/>
          <w:lang w:val="fr-FR"/>
        </w:rPr>
        <w:t>sous</w:t>
      </w:r>
      <w:r w:rsidRPr="00953BB9">
        <w:rPr>
          <w:sz w:val="20"/>
          <w:lang w:val="fr-FR"/>
        </w:rPr>
        <w:t xml:space="preserve"> garantie en combinaison avec des produits ou logiciels du bénéficiaire de la garantie ou d'un tiers sans l'accord écrit préalable exprès de LEDVANCE,</w:t>
      </w:r>
    </w:p>
    <w:p w14:paraId="4028A278" w14:textId="24E3966C" w:rsidR="00011CE2" w:rsidRPr="00953BB9" w:rsidRDefault="00953BB9">
      <w:pPr>
        <w:pStyle w:val="Paragraphedeliste"/>
        <w:numPr>
          <w:ilvl w:val="0"/>
          <w:numId w:val="2"/>
        </w:numPr>
        <w:tabs>
          <w:tab w:val="left" w:pos="815"/>
        </w:tabs>
        <w:spacing w:before="44"/>
        <w:rPr>
          <w:sz w:val="20"/>
          <w:lang w:val="fr-FR"/>
        </w:rPr>
      </w:pPr>
      <w:r w:rsidRPr="00953BB9">
        <w:rPr>
          <w:sz w:val="20"/>
          <w:lang w:val="fr-FR"/>
        </w:rPr>
        <w:t>les dommages ou défauts causés par le bénéficiaire de la garantie ou un tiers ou</w:t>
      </w:r>
    </w:p>
    <w:p w14:paraId="71EDA2FE" w14:textId="2A2FD570" w:rsidR="00011CE2" w:rsidRPr="00953BB9" w:rsidRDefault="00953BB9">
      <w:pPr>
        <w:pStyle w:val="Paragraphedeliste"/>
        <w:numPr>
          <w:ilvl w:val="0"/>
          <w:numId w:val="2"/>
        </w:numPr>
        <w:tabs>
          <w:tab w:val="left" w:pos="815"/>
        </w:tabs>
        <w:spacing w:before="48" w:line="249" w:lineRule="auto"/>
        <w:ind w:right="128"/>
        <w:rPr>
          <w:sz w:val="20"/>
          <w:lang w:val="fr-FR"/>
        </w:rPr>
      </w:pPr>
      <w:r>
        <w:rPr>
          <w:sz w:val="20"/>
          <w:lang w:val="fr-FR"/>
        </w:rPr>
        <w:t>l</w:t>
      </w:r>
      <w:r w:rsidRPr="00953BB9">
        <w:rPr>
          <w:sz w:val="20"/>
          <w:lang w:val="fr-FR"/>
        </w:rPr>
        <w:t>es événements imprévisibles de force majeure en dehors de la sphère d'influence de LEDVANCE dont LEDVANCE n'est pas responsable (par exemple, les catastrophes naturelles).</w:t>
      </w:r>
    </w:p>
    <w:p w14:paraId="4492DC77" w14:textId="1E80B797" w:rsidR="00011CE2" w:rsidRDefault="00953BB9">
      <w:pPr>
        <w:pStyle w:val="Titre1"/>
        <w:numPr>
          <w:ilvl w:val="0"/>
          <w:numId w:val="3"/>
        </w:numPr>
        <w:tabs>
          <w:tab w:val="left" w:pos="527"/>
          <w:tab w:val="left" w:pos="528"/>
        </w:tabs>
      </w:pPr>
      <w:r w:rsidRPr="00953BB9">
        <w:t>Prestation de garantie</w:t>
      </w:r>
    </w:p>
    <w:p w14:paraId="5120942D" w14:textId="01ACCE5B" w:rsidR="00011CE2" w:rsidRDefault="00953BB9">
      <w:pPr>
        <w:pStyle w:val="Paragraphedeliste"/>
        <w:numPr>
          <w:ilvl w:val="1"/>
          <w:numId w:val="3"/>
        </w:numPr>
        <w:tabs>
          <w:tab w:val="left" w:pos="528"/>
        </w:tabs>
        <w:spacing w:before="50" w:line="249" w:lineRule="auto"/>
        <w:ind w:right="128"/>
        <w:rPr>
          <w:sz w:val="20"/>
        </w:rPr>
      </w:pPr>
      <w:r w:rsidRPr="00953BB9">
        <w:rPr>
          <w:sz w:val="20"/>
          <w:lang w:val="fr-FR"/>
        </w:rPr>
        <w:t xml:space="preserve">Le bénéfice de la garantie est accordé au bénéficiaire de la garantie au sens de l'art. </w:t>
      </w:r>
      <w:r w:rsidRPr="00953BB9">
        <w:rPr>
          <w:sz w:val="20"/>
        </w:rPr>
        <w:t>1.2 dans la mesure où</w:t>
      </w:r>
    </w:p>
    <w:p w14:paraId="69E15F1B" w14:textId="59C77326" w:rsidR="00011CE2" w:rsidRPr="00953BB9" w:rsidRDefault="00953BB9">
      <w:pPr>
        <w:pStyle w:val="Paragraphedeliste"/>
        <w:numPr>
          <w:ilvl w:val="2"/>
          <w:numId w:val="3"/>
        </w:numPr>
        <w:tabs>
          <w:tab w:val="left" w:pos="815"/>
        </w:tabs>
        <w:spacing w:before="44" w:line="249" w:lineRule="auto"/>
        <w:ind w:right="125"/>
        <w:rPr>
          <w:sz w:val="20"/>
          <w:lang w:val="fr-FR"/>
        </w:rPr>
      </w:pPr>
      <w:r w:rsidRPr="00953BB9">
        <w:rPr>
          <w:sz w:val="20"/>
          <w:lang w:val="fr-FR"/>
        </w:rPr>
        <w:t>un défaut de fabrication ou de matière au sens de la Sec. 2.1 a) ou Sec. 2.1 b), respectivement, s'est produit pendant la période de garantie et les autres conditions préalables à la réclamation conformément à la Sec. 2 sont remplis</w:t>
      </w:r>
      <w:r w:rsidR="002B41DD" w:rsidRPr="00953BB9">
        <w:rPr>
          <w:sz w:val="20"/>
          <w:lang w:val="fr-FR"/>
        </w:rPr>
        <w:t>,</w:t>
      </w:r>
    </w:p>
    <w:p w14:paraId="060A8A12" w14:textId="435150FD" w:rsidR="00011CE2" w:rsidRPr="00953BB9" w:rsidRDefault="00953BB9">
      <w:pPr>
        <w:pStyle w:val="Paragraphedeliste"/>
        <w:numPr>
          <w:ilvl w:val="2"/>
          <w:numId w:val="3"/>
        </w:numPr>
        <w:tabs>
          <w:tab w:val="left" w:pos="815"/>
        </w:tabs>
        <w:spacing w:before="40"/>
        <w:rPr>
          <w:sz w:val="20"/>
          <w:lang w:val="fr-FR"/>
        </w:rPr>
      </w:pPr>
      <w:r w:rsidRPr="00953BB9">
        <w:rPr>
          <w:sz w:val="20"/>
          <w:lang w:val="fr-FR"/>
        </w:rPr>
        <w:t>il n'y a aucun motif d'exclusion selon la Sec. 3 et</w:t>
      </w:r>
    </w:p>
    <w:p w14:paraId="5D5F804C" w14:textId="09528687" w:rsidR="00011CE2" w:rsidRPr="00953BB9" w:rsidRDefault="00953BB9">
      <w:pPr>
        <w:pStyle w:val="Paragraphedeliste"/>
        <w:numPr>
          <w:ilvl w:val="2"/>
          <w:numId w:val="3"/>
        </w:numPr>
        <w:tabs>
          <w:tab w:val="left" w:pos="815"/>
        </w:tabs>
        <w:spacing w:before="50"/>
        <w:rPr>
          <w:sz w:val="20"/>
          <w:lang w:val="fr-FR"/>
        </w:rPr>
      </w:pPr>
      <w:r w:rsidRPr="00953BB9">
        <w:rPr>
          <w:sz w:val="20"/>
          <w:lang w:val="fr-FR"/>
        </w:rPr>
        <w:t xml:space="preserve">le bénéficiaire de la garantie a dûment fait valoir la demande de garantie conformément au </w:t>
      </w:r>
      <w:r w:rsidRPr="00953BB9">
        <w:rPr>
          <w:color w:val="E36C0A" w:themeColor="accent6" w:themeShade="BF"/>
          <w:sz w:val="20"/>
          <w:lang w:val="fr-FR"/>
        </w:rPr>
        <w:t>TABLEAU 3</w:t>
      </w:r>
      <w:r w:rsidRPr="00953BB9">
        <w:rPr>
          <w:color w:val="E36C0A" w:themeColor="accent6" w:themeShade="BF"/>
          <w:sz w:val="20"/>
          <w:lang w:val="fr-FR"/>
        </w:rPr>
        <w:t xml:space="preserve"> </w:t>
      </w:r>
      <w:r w:rsidR="002B41DD" w:rsidRPr="00953BB9">
        <w:rPr>
          <w:color w:val="FB6C1C"/>
          <w:sz w:val="20"/>
          <w:lang w:val="fr-FR"/>
        </w:rPr>
        <w:t>.</w:t>
      </w:r>
    </w:p>
    <w:p w14:paraId="33C9C072" w14:textId="0C8F7C98" w:rsidR="00011CE2" w:rsidRPr="00953BB9" w:rsidRDefault="00953BB9">
      <w:pPr>
        <w:pStyle w:val="Paragraphedeliste"/>
        <w:numPr>
          <w:ilvl w:val="1"/>
          <w:numId w:val="3"/>
        </w:numPr>
        <w:tabs>
          <w:tab w:val="left" w:pos="528"/>
        </w:tabs>
        <w:rPr>
          <w:sz w:val="20"/>
          <w:lang w:val="fr-FR"/>
        </w:rPr>
      </w:pPr>
      <w:r w:rsidRPr="00953BB9">
        <w:rPr>
          <w:sz w:val="20"/>
          <w:lang w:val="fr-FR"/>
        </w:rPr>
        <w:t>Le bénéfice de la garantie consiste exclusivement et à la seule discrétion de LEDVANCE en</w:t>
      </w:r>
    </w:p>
    <w:p w14:paraId="5DE8B146" w14:textId="186AC3CE" w:rsidR="00011CE2" w:rsidRPr="00953BB9" w:rsidRDefault="00953BB9">
      <w:pPr>
        <w:pStyle w:val="Paragraphedeliste"/>
        <w:numPr>
          <w:ilvl w:val="2"/>
          <w:numId w:val="3"/>
        </w:numPr>
        <w:tabs>
          <w:tab w:val="left" w:pos="815"/>
        </w:tabs>
        <w:spacing w:before="49"/>
        <w:rPr>
          <w:sz w:val="20"/>
          <w:lang w:val="fr-FR"/>
        </w:rPr>
      </w:pPr>
      <w:r w:rsidRPr="00953BB9">
        <w:rPr>
          <w:sz w:val="20"/>
          <w:lang w:val="fr-FR"/>
        </w:rPr>
        <w:t>la fourniture gratuite d'un produit de remplacement conformément aux dispositions de la Sec. 4.3</w:t>
      </w:r>
      <w:r>
        <w:rPr>
          <w:sz w:val="20"/>
          <w:lang w:val="fr-FR"/>
        </w:rPr>
        <w:t xml:space="preserve"> ou</w:t>
      </w:r>
    </w:p>
    <w:p w14:paraId="42E5BECB" w14:textId="416024CB" w:rsidR="00011CE2" w:rsidRPr="00A133BA" w:rsidRDefault="002B41DD">
      <w:pPr>
        <w:pStyle w:val="Paragraphedeliste"/>
        <w:numPr>
          <w:ilvl w:val="2"/>
          <w:numId w:val="3"/>
        </w:numPr>
        <w:tabs>
          <w:tab w:val="left" w:pos="815"/>
        </w:tabs>
        <w:spacing w:before="50" w:line="249" w:lineRule="auto"/>
        <w:ind w:right="131"/>
        <w:rPr>
          <w:sz w:val="20"/>
          <w:lang w:val="fr-FR"/>
        </w:rPr>
      </w:pPr>
      <w:r w:rsidRPr="00A133BA">
        <w:rPr>
          <w:sz w:val="20"/>
          <w:lang w:val="fr-FR"/>
        </w:rPr>
        <w:t xml:space="preserve">- </w:t>
      </w:r>
      <w:r w:rsidR="00A133BA" w:rsidRPr="00A133BA">
        <w:rPr>
          <w:sz w:val="20"/>
          <w:lang w:val="fr-FR"/>
        </w:rPr>
        <w:t>uniquement si le bénéficiaire de la garantie est un client direct de LEDVANCE - un avoir du montant du prix d'achat sur le compte client du bénéficiaire de la garantie</w:t>
      </w:r>
      <w:r w:rsidRPr="00A133BA">
        <w:rPr>
          <w:sz w:val="20"/>
          <w:lang w:val="fr-FR"/>
        </w:rPr>
        <w:t>.</w:t>
      </w:r>
    </w:p>
    <w:p w14:paraId="02D54EF6" w14:textId="2E435B2C" w:rsidR="00011CE2" w:rsidRPr="00A133BA" w:rsidRDefault="00A133BA">
      <w:pPr>
        <w:pStyle w:val="Corpsdetexte"/>
        <w:spacing w:before="43" w:line="249" w:lineRule="auto"/>
        <w:ind w:right="127"/>
        <w:jc w:val="both"/>
        <w:rPr>
          <w:lang w:val="fr-FR"/>
        </w:rPr>
      </w:pPr>
      <w:r w:rsidRPr="00A133BA">
        <w:rPr>
          <w:lang w:val="fr-FR"/>
        </w:rPr>
        <w:t>Un client direct de LEDVANCE est un client qui a acheté le produit de garantie directement auprès de LEDVANCE ou d'une société LEDVANCE ayant son siège social sur le territoire de garantie (et non auprès d'un revendeur ou d'un autre tiers</w:t>
      </w:r>
      <w:r w:rsidR="002B41DD" w:rsidRPr="00A133BA">
        <w:rPr>
          <w:lang w:val="fr-FR"/>
        </w:rPr>
        <w:t>).</w:t>
      </w:r>
    </w:p>
    <w:p w14:paraId="4C42E558" w14:textId="0C4A8DEA" w:rsidR="00011CE2" w:rsidRPr="00A133BA" w:rsidRDefault="00A133BA">
      <w:pPr>
        <w:pStyle w:val="Paragraphedeliste"/>
        <w:numPr>
          <w:ilvl w:val="1"/>
          <w:numId w:val="3"/>
        </w:numPr>
        <w:tabs>
          <w:tab w:val="left" w:pos="528"/>
        </w:tabs>
        <w:spacing w:before="41" w:line="249" w:lineRule="auto"/>
        <w:ind w:right="128"/>
        <w:rPr>
          <w:sz w:val="20"/>
          <w:lang w:val="fr-FR"/>
        </w:rPr>
      </w:pPr>
      <w:bookmarkStart w:id="3" w:name="_bookmark7"/>
      <w:bookmarkEnd w:id="3"/>
      <w:r w:rsidRPr="00A133BA">
        <w:rPr>
          <w:sz w:val="20"/>
          <w:lang w:val="fr-FR"/>
        </w:rPr>
        <w:t xml:space="preserve">En cas de livraison de remplacement, LEDVANCE se réserve le droit de fournir un autre produit de remplacement équivalent de même nature dont les caractéristiques, les spécifications et la conception peuvent différer du produit </w:t>
      </w:r>
      <w:r>
        <w:rPr>
          <w:sz w:val="20"/>
          <w:lang w:val="fr-FR"/>
        </w:rPr>
        <w:t>sous</w:t>
      </w:r>
      <w:r w:rsidRPr="00A133BA">
        <w:rPr>
          <w:sz w:val="20"/>
          <w:lang w:val="fr-FR"/>
        </w:rPr>
        <w:t xml:space="preserve"> garantie.</w:t>
      </w:r>
    </w:p>
    <w:p w14:paraId="3D6540BB" w14:textId="77777777" w:rsidR="00011CE2" w:rsidRPr="00A133BA" w:rsidRDefault="00011CE2">
      <w:pPr>
        <w:spacing w:line="249" w:lineRule="auto"/>
        <w:jc w:val="both"/>
        <w:rPr>
          <w:sz w:val="20"/>
          <w:lang w:val="fr-FR"/>
        </w:rPr>
        <w:sectPr w:rsidR="00011CE2" w:rsidRPr="00A133BA">
          <w:headerReference w:type="default" r:id="rId14"/>
          <w:footerReference w:type="default" r:id="rId15"/>
          <w:pgSz w:w="11910" w:h="16840"/>
          <w:pgMar w:top="900" w:right="720" w:bottom="940" w:left="720" w:header="857" w:footer="745" w:gutter="0"/>
          <w:cols w:space="720"/>
        </w:sectPr>
      </w:pPr>
    </w:p>
    <w:p w14:paraId="707115A8" w14:textId="77777777" w:rsidR="00011CE2" w:rsidRPr="00A133BA" w:rsidRDefault="00011CE2">
      <w:pPr>
        <w:pStyle w:val="Corpsdetexte"/>
        <w:spacing w:before="7"/>
        <w:ind w:left="0"/>
        <w:rPr>
          <w:sz w:val="9"/>
          <w:lang w:val="fr-FR"/>
        </w:rPr>
      </w:pPr>
    </w:p>
    <w:p w14:paraId="3D58B210" w14:textId="75D41955" w:rsidR="00011CE2" w:rsidRPr="00A133BA" w:rsidRDefault="00A133BA">
      <w:pPr>
        <w:pStyle w:val="Corpsdetexte"/>
        <w:spacing w:before="93"/>
        <w:rPr>
          <w:lang w:val="fr-FR"/>
        </w:rPr>
      </w:pPr>
      <w:r w:rsidRPr="00A133BA">
        <w:rPr>
          <w:lang w:val="fr-FR"/>
        </w:rPr>
        <w:t>Le produit de remplacement sera exclusivement expédié dans le Territoire de Garantie</w:t>
      </w:r>
      <w:r w:rsidR="002B41DD" w:rsidRPr="00A133BA">
        <w:rPr>
          <w:lang w:val="fr-FR"/>
        </w:rPr>
        <w:t>.</w:t>
      </w:r>
    </w:p>
    <w:p w14:paraId="0EB3D62C" w14:textId="110B5E62" w:rsidR="00011CE2" w:rsidRPr="00A133BA" w:rsidRDefault="00A133BA">
      <w:pPr>
        <w:pStyle w:val="Paragraphedeliste"/>
        <w:numPr>
          <w:ilvl w:val="1"/>
          <w:numId w:val="3"/>
        </w:numPr>
        <w:tabs>
          <w:tab w:val="left" w:pos="528"/>
        </w:tabs>
        <w:rPr>
          <w:sz w:val="20"/>
          <w:lang w:val="fr-FR"/>
        </w:rPr>
      </w:pPr>
      <w:r w:rsidRPr="00A133BA">
        <w:rPr>
          <w:sz w:val="20"/>
          <w:lang w:val="fr-FR"/>
        </w:rPr>
        <w:t>Ne sont pas inclus dans la demande de garantie et le bénéfice de la garantie, en particulier, sans limitation, les éléments suivants</w:t>
      </w:r>
      <w:r>
        <w:rPr>
          <w:sz w:val="20"/>
          <w:lang w:val="fr-FR"/>
        </w:rPr>
        <w:t xml:space="preserve"> </w:t>
      </w:r>
      <w:r w:rsidR="002B41DD" w:rsidRPr="00A133BA">
        <w:rPr>
          <w:sz w:val="20"/>
          <w:lang w:val="fr-FR"/>
        </w:rPr>
        <w:t>:</w:t>
      </w:r>
    </w:p>
    <w:p w14:paraId="242C1EF7" w14:textId="7AAD964F" w:rsidR="00011CE2" w:rsidRPr="00A133BA" w:rsidRDefault="00A133BA">
      <w:pPr>
        <w:pStyle w:val="Paragraphedeliste"/>
        <w:numPr>
          <w:ilvl w:val="2"/>
          <w:numId w:val="3"/>
        </w:numPr>
        <w:tabs>
          <w:tab w:val="left" w:pos="815"/>
        </w:tabs>
        <w:spacing w:before="49"/>
        <w:rPr>
          <w:sz w:val="20"/>
          <w:lang w:val="fr-FR"/>
        </w:rPr>
      </w:pPr>
      <w:r w:rsidRPr="00A133BA">
        <w:rPr>
          <w:sz w:val="20"/>
          <w:lang w:val="fr-FR"/>
        </w:rPr>
        <w:t>la réparation du produit sous garantie,</w:t>
      </w:r>
    </w:p>
    <w:p w14:paraId="4BACC06C" w14:textId="6C1339A1" w:rsidR="00011CE2" w:rsidRPr="00A133BA" w:rsidRDefault="004F53C5">
      <w:pPr>
        <w:pStyle w:val="Paragraphedeliste"/>
        <w:numPr>
          <w:ilvl w:val="2"/>
          <w:numId w:val="3"/>
        </w:numPr>
        <w:tabs>
          <w:tab w:val="left" w:pos="815"/>
        </w:tabs>
        <w:rPr>
          <w:sz w:val="20"/>
          <w:lang w:val="fr-FR"/>
        </w:rPr>
      </w:pPr>
      <w:r>
        <w:rPr>
          <w:sz w:val="20"/>
          <w:lang w:val="fr-FR"/>
        </w:rPr>
        <w:t xml:space="preserve">le </w:t>
      </w:r>
      <w:r w:rsidR="00A133BA" w:rsidRPr="00A133BA">
        <w:rPr>
          <w:sz w:val="20"/>
          <w:lang w:val="fr-FR"/>
        </w:rPr>
        <w:t xml:space="preserve">remboursement des frais de retour du produit sous garantie défectueux conformément au </w:t>
      </w:r>
      <w:r w:rsidR="00A133BA" w:rsidRPr="00A133BA">
        <w:rPr>
          <w:color w:val="E36C0A" w:themeColor="accent6" w:themeShade="BF"/>
          <w:sz w:val="20"/>
          <w:lang w:val="fr-FR"/>
        </w:rPr>
        <w:t>TABLEAU 3</w:t>
      </w:r>
      <w:r w:rsidR="002B41DD" w:rsidRPr="00A133BA">
        <w:rPr>
          <w:sz w:val="20"/>
          <w:lang w:val="fr-FR"/>
        </w:rPr>
        <w:t>,</w:t>
      </w:r>
    </w:p>
    <w:p w14:paraId="3D5ECF25" w14:textId="00F7A452" w:rsidR="00011CE2" w:rsidRPr="00A133BA" w:rsidRDefault="00A133BA">
      <w:pPr>
        <w:pStyle w:val="Paragraphedeliste"/>
        <w:numPr>
          <w:ilvl w:val="2"/>
          <w:numId w:val="3"/>
        </w:numPr>
        <w:tabs>
          <w:tab w:val="left" w:pos="815"/>
        </w:tabs>
        <w:spacing w:before="50" w:line="249" w:lineRule="auto"/>
        <w:ind w:right="127"/>
        <w:rPr>
          <w:sz w:val="20"/>
          <w:lang w:val="fr-FR"/>
        </w:rPr>
      </w:pPr>
      <w:r w:rsidRPr="00A133BA">
        <w:rPr>
          <w:sz w:val="20"/>
          <w:lang w:val="fr-FR"/>
        </w:rPr>
        <w:t>le remboursement des frais d'installation, de démontage, de transport, de route, de main-d'œuvre, de planification, de gestion de projet ou de matériel ou les frais de recherche de pannes ou</w:t>
      </w:r>
    </w:p>
    <w:p w14:paraId="793D8518" w14:textId="33580C0D" w:rsidR="00011CE2" w:rsidRPr="00A133BA" w:rsidRDefault="00A133BA">
      <w:pPr>
        <w:pStyle w:val="Paragraphedeliste"/>
        <w:numPr>
          <w:ilvl w:val="2"/>
          <w:numId w:val="3"/>
        </w:numPr>
        <w:tabs>
          <w:tab w:val="left" w:pos="815"/>
        </w:tabs>
        <w:spacing w:before="40" w:line="249" w:lineRule="auto"/>
        <w:ind w:right="127"/>
        <w:rPr>
          <w:sz w:val="20"/>
          <w:lang w:val="fr-FR"/>
        </w:rPr>
      </w:pPr>
      <w:r w:rsidRPr="00A133BA">
        <w:rPr>
          <w:sz w:val="20"/>
          <w:lang w:val="fr-FR"/>
        </w:rPr>
        <w:t>d'autres demandes de dommages-intérêts ou de remboursement de frais (par exemple, pour le transport ou les dommages indirects ou le manque à gagner).</w:t>
      </w:r>
    </w:p>
    <w:p w14:paraId="4827F4EF" w14:textId="1007D59F" w:rsidR="00011CE2" w:rsidRPr="00A133BA" w:rsidRDefault="00A133BA">
      <w:pPr>
        <w:pStyle w:val="Paragraphedeliste"/>
        <w:numPr>
          <w:ilvl w:val="1"/>
          <w:numId w:val="3"/>
        </w:numPr>
        <w:tabs>
          <w:tab w:val="left" w:pos="528"/>
        </w:tabs>
        <w:spacing w:before="43"/>
        <w:rPr>
          <w:sz w:val="20"/>
          <w:lang w:val="fr-FR"/>
        </w:rPr>
      </w:pPr>
      <w:r w:rsidRPr="00A133BA">
        <w:rPr>
          <w:sz w:val="20"/>
          <w:lang w:val="fr-FR"/>
        </w:rPr>
        <w:t>LEDVANCE se réserve le droit d'examiner la validité de la demande de garantie dans chaque cas de garantie.</w:t>
      </w:r>
    </w:p>
    <w:p w14:paraId="3FEC618C" w14:textId="2ED2D2E1" w:rsidR="00011CE2" w:rsidRPr="00A133BA" w:rsidRDefault="00A133BA">
      <w:pPr>
        <w:pStyle w:val="Paragraphedeliste"/>
        <w:numPr>
          <w:ilvl w:val="1"/>
          <w:numId w:val="3"/>
        </w:numPr>
        <w:tabs>
          <w:tab w:val="left" w:pos="528"/>
        </w:tabs>
        <w:spacing w:line="249" w:lineRule="auto"/>
        <w:ind w:right="129"/>
        <w:rPr>
          <w:sz w:val="20"/>
          <w:lang w:val="fr-FR"/>
        </w:rPr>
      </w:pPr>
      <w:r w:rsidRPr="00A133BA">
        <w:rPr>
          <w:sz w:val="20"/>
          <w:lang w:val="fr-FR"/>
        </w:rPr>
        <w:t>Le traitement de la demande de garantie et l'octroi de la prestation de garantie conformément aux dispositions des présentes conditions de garantie seront effectués</w:t>
      </w:r>
      <w:r w:rsidRPr="00A133BA">
        <w:rPr>
          <w:sz w:val="20"/>
          <w:lang w:val="fr-FR"/>
        </w:rPr>
        <w:t xml:space="preserve"> </w:t>
      </w:r>
    </w:p>
    <w:p w14:paraId="6A6700D6" w14:textId="400D6778" w:rsidR="00011CE2" w:rsidRPr="00A133BA" w:rsidRDefault="00A133BA">
      <w:pPr>
        <w:pStyle w:val="Paragraphedeliste"/>
        <w:numPr>
          <w:ilvl w:val="0"/>
          <w:numId w:val="1"/>
        </w:numPr>
        <w:tabs>
          <w:tab w:val="left" w:pos="813"/>
          <w:tab w:val="left" w:pos="815"/>
        </w:tabs>
        <w:spacing w:before="40"/>
        <w:jc w:val="left"/>
        <w:rPr>
          <w:sz w:val="20"/>
          <w:lang w:val="fr-FR"/>
        </w:rPr>
      </w:pPr>
      <w:r w:rsidRPr="00A133BA">
        <w:rPr>
          <w:sz w:val="20"/>
          <w:lang w:val="fr-FR"/>
        </w:rPr>
        <w:t>par LEDVANCE pour les cas de garantie en Allemagne et</w:t>
      </w:r>
    </w:p>
    <w:p w14:paraId="0C980ECD" w14:textId="3EDFDFC9" w:rsidR="00011CE2" w:rsidRPr="00A133BA" w:rsidRDefault="00A133BA">
      <w:pPr>
        <w:pStyle w:val="Paragraphedeliste"/>
        <w:numPr>
          <w:ilvl w:val="0"/>
          <w:numId w:val="1"/>
        </w:numPr>
        <w:tabs>
          <w:tab w:val="left" w:pos="813"/>
          <w:tab w:val="left" w:pos="815"/>
        </w:tabs>
        <w:spacing w:line="249" w:lineRule="auto"/>
        <w:ind w:right="127"/>
        <w:jc w:val="left"/>
        <w:rPr>
          <w:sz w:val="20"/>
          <w:lang w:val="fr-FR"/>
        </w:rPr>
      </w:pPr>
      <w:r w:rsidRPr="00A133BA">
        <w:rPr>
          <w:sz w:val="20"/>
          <w:lang w:val="fr-FR"/>
        </w:rPr>
        <w:t>par la société du groupe LEDVANCE responsable au niveau local conformément au TABLEAU 3 (ci-après « Société LEDVANCE ») pour les cas de garantie dans le territoire de garantie en dehors de l'Allemagne</w:t>
      </w:r>
      <w:r w:rsidR="002B41DD" w:rsidRPr="00A133BA">
        <w:rPr>
          <w:sz w:val="20"/>
          <w:lang w:val="fr-FR"/>
        </w:rPr>
        <w:t>.</w:t>
      </w:r>
    </w:p>
    <w:p w14:paraId="407C8805" w14:textId="4DD5AD87" w:rsidR="00011CE2" w:rsidRPr="00A133BA" w:rsidRDefault="00A133BA">
      <w:pPr>
        <w:pStyle w:val="Corpsdetexte"/>
        <w:spacing w:before="59" w:line="271" w:lineRule="auto"/>
        <w:rPr>
          <w:lang w:val="fr-FR"/>
        </w:rPr>
      </w:pPr>
      <w:r w:rsidRPr="00A133BA">
        <w:rPr>
          <w:lang w:val="fr-FR"/>
        </w:rPr>
        <w:t>Le pays du cas de garantie est le pays du Territoire de garantie dans lequel le bénéficiaire de la garantie a acheté le produit de garantie</w:t>
      </w:r>
      <w:r w:rsidR="002B41DD" w:rsidRPr="00A133BA">
        <w:rPr>
          <w:lang w:val="fr-FR"/>
        </w:rPr>
        <w:t>.</w:t>
      </w:r>
    </w:p>
    <w:p w14:paraId="047AEE7A" w14:textId="0385AAEF" w:rsidR="00011CE2" w:rsidRPr="00A133BA" w:rsidRDefault="00A133BA">
      <w:pPr>
        <w:pStyle w:val="Paragraphedeliste"/>
        <w:numPr>
          <w:ilvl w:val="1"/>
          <w:numId w:val="3"/>
        </w:numPr>
        <w:tabs>
          <w:tab w:val="left" w:pos="528"/>
        </w:tabs>
        <w:spacing w:before="23" w:line="249" w:lineRule="auto"/>
        <w:ind w:right="125"/>
        <w:rPr>
          <w:sz w:val="20"/>
          <w:lang w:val="fr-FR"/>
        </w:rPr>
      </w:pPr>
      <w:r w:rsidRPr="00A133BA">
        <w:rPr>
          <w:sz w:val="20"/>
          <w:lang w:val="fr-FR"/>
        </w:rPr>
        <w:t>En règle générale, le bénéficiaire de la garantie reçoit généralement le bénéfice de la garantie dans un délai d'un mois après que la demande de garantie a été dûment invoquée</w:t>
      </w:r>
    </w:p>
    <w:p w14:paraId="7B1B7CCF" w14:textId="61A02CA0" w:rsidR="00011CE2" w:rsidRPr="00A133BA" w:rsidRDefault="00A133BA">
      <w:pPr>
        <w:pStyle w:val="Paragraphedeliste"/>
        <w:numPr>
          <w:ilvl w:val="1"/>
          <w:numId w:val="3"/>
        </w:numPr>
        <w:tabs>
          <w:tab w:val="left" w:pos="528"/>
        </w:tabs>
        <w:spacing w:before="42"/>
        <w:rPr>
          <w:sz w:val="20"/>
          <w:lang w:val="fr-FR"/>
        </w:rPr>
      </w:pPr>
      <w:r w:rsidRPr="00A133BA">
        <w:rPr>
          <w:sz w:val="20"/>
          <w:lang w:val="fr-FR"/>
        </w:rPr>
        <w:t>L'octroi de la prestation garantie ne prolonge ni ne renouvelle la période de garantie initiale</w:t>
      </w:r>
      <w:r w:rsidR="002B41DD" w:rsidRPr="00A133BA">
        <w:rPr>
          <w:sz w:val="20"/>
          <w:lang w:val="fr-FR"/>
        </w:rPr>
        <w:t>.</w:t>
      </w:r>
    </w:p>
    <w:p w14:paraId="688FFDC5" w14:textId="1EDF2B57" w:rsidR="00011CE2" w:rsidRDefault="00A133BA">
      <w:pPr>
        <w:pStyle w:val="Titre1"/>
        <w:numPr>
          <w:ilvl w:val="0"/>
          <w:numId w:val="3"/>
        </w:numPr>
        <w:tabs>
          <w:tab w:val="left" w:pos="528"/>
        </w:tabs>
        <w:spacing w:before="128"/>
      </w:pPr>
      <w:r w:rsidRPr="00A133BA">
        <w:t>Réserve des créances légales</w:t>
      </w:r>
    </w:p>
    <w:p w14:paraId="7707500C" w14:textId="5215DB9C" w:rsidR="00011CE2" w:rsidRPr="005D50C4" w:rsidRDefault="005D50C4">
      <w:pPr>
        <w:pStyle w:val="Corpsdetexte"/>
        <w:spacing w:line="249" w:lineRule="auto"/>
        <w:ind w:right="127"/>
        <w:jc w:val="both"/>
        <w:rPr>
          <w:lang w:val="fr-FR"/>
        </w:rPr>
      </w:pPr>
      <w:r w:rsidRPr="005D50C4">
        <w:rPr>
          <w:lang w:val="fr-FR"/>
        </w:rPr>
        <w:t>Les prétentions et droits légaux du bénéficiaire de la garantie au titre de la garantie et de la loi allemande sur la responsabilité du fait des produits (ProdHaftG) ne seront en aucun cas limités par les présentes conditions de garantie et la garantie qui y est accordée. Ces réclamations et droits statutaires s'appliquent indépendamment et parallèlement aux présentes Conditions de garantie et aux réclamations de garantie.</w:t>
      </w:r>
    </w:p>
    <w:p w14:paraId="6E96C242" w14:textId="4131B48B" w:rsidR="00011CE2" w:rsidRDefault="005D50C4">
      <w:pPr>
        <w:pStyle w:val="Titre1"/>
        <w:numPr>
          <w:ilvl w:val="0"/>
          <w:numId w:val="3"/>
        </w:numPr>
        <w:tabs>
          <w:tab w:val="left" w:pos="528"/>
        </w:tabs>
        <w:spacing w:before="123"/>
      </w:pPr>
      <w:r w:rsidRPr="005D50C4">
        <w:t>Droit applicable, lieu de juridiction</w:t>
      </w:r>
    </w:p>
    <w:p w14:paraId="28A75F61" w14:textId="6FCC22E3" w:rsidR="00011CE2" w:rsidRPr="005D50C4" w:rsidRDefault="005D50C4">
      <w:pPr>
        <w:pStyle w:val="Paragraphedeliste"/>
        <w:numPr>
          <w:ilvl w:val="1"/>
          <w:numId w:val="3"/>
        </w:numPr>
        <w:tabs>
          <w:tab w:val="left" w:pos="528"/>
        </w:tabs>
        <w:spacing w:line="249" w:lineRule="auto"/>
        <w:ind w:right="131"/>
        <w:rPr>
          <w:sz w:val="20"/>
          <w:lang w:val="fr-FR"/>
        </w:rPr>
      </w:pPr>
      <w:r w:rsidRPr="005D50C4">
        <w:rPr>
          <w:sz w:val="20"/>
          <w:lang w:val="fr-FR"/>
        </w:rPr>
        <w:t>Les présentes conditions de garantie sont exclusivement régies par le droit de la République fédérale d'Allemagne à l'exclusion du droit de la vente des Nations Unies (CISG) et des dispositions du droit international privé.</w:t>
      </w:r>
    </w:p>
    <w:p w14:paraId="3802DA64" w14:textId="12730F88" w:rsidR="00011CE2" w:rsidRPr="005D50C4" w:rsidRDefault="005D50C4">
      <w:pPr>
        <w:pStyle w:val="Paragraphedeliste"/>
        <w:numPr>
          <w:ilvl w:val="1"/>
          <w:numId w:val="3"/>
        </w:numPr>
        <w:tabs>
          <w:tab w:val="left" w:pos="528"/>
        </w:tabs>
        <w:spacing w:before="42" w:line="249" w:lineRule="auto"/>
        <w:ind w:right="131"/>
        <w:rPr>
          <w:sz w:val="20"/>
          <w:lang w:val="fr-FR"/>
        </w:rPr>
      </w:pPr>
      <w:r w:rsidRPr="005D50C4">
        <w:rPr>
          <w:sz w:val="20"/>
          <w:lang w:val="fr-FR"/>
        </w:rPr>
        <w:t xml:space="preserve">Dans la mesure où le bénéficiaire de la garantie est un commerçant, une personne morale de droit public ou un fonds spécial de droit public, le lieu de juridiction exclusif pour tout litige découlant de ou en relation avec les présentes conditions de garantie sera Munich, Allemagne. </w:t>
      </w:r>
      <w:r w:rsidR="004D4284" w:rsidRPr="004D4284">
        <w:rPr>
          <w:sz w:val="20"/>
          <w:lang w:val="fr-FR"/>
        </w:rPr>
        <w:t>Les dispositions légales obligatoires concernant les juridictions exclusives restent inchangées.</w:t>
      </w:r>
    </w:p>
    <w:p w14:paraId="6080F31C" w14:textId="769F9F5F" w:rsidR="00011CE2" w:rsidRPr="004D4284" w:rsidRDefault="005D50C4">
      <w:pPr>
        <w:pStyle w:val="Titre1"/>
        <w:numPr>
          <w:ilvl w:val="0"/>
          <w:numId w:val="3"/>
        </w:numPr>
        <w:tabs>
          <w:tab w:val="left" w:pos="528"/>
        </w:tabs>
        <w:rPr>
          <w:lang w:val="fr-FR"/>
        </w:rPr>
      </w:pPr>
      <w:r w:rsidRPr="004D4284">
        <w:rPr>
          <w:lang w:val="fr-FR"/>
        </w:rPr>
        <w:t>Modification des conditions de garantie</w:t>
      </w:r>
    </w:p>
    <w:p w14:paraId="4DFB6FA2" w14:textId="40309A29" w:rsidR="00011CE2" w:rsidRPr="005D50C4" w:rsidRDefault="005D50C4">
      <w:pPr>
        <w:pStyle w:val="Corpsdetexte"/>
        <w:spacing w:line="249" w:lineRule="auto"/>
        <w:ind w:right="128"/>
        <w:jc w:val="both"/>
        <w:rPr>
          <w:lang w:val="fr-FR"/>
        </w:rPr>
      </w:pPr>
      <w:r w:rsidRPr="005D50C4">
        <w:rPr>
          <w:lang w:val="fr-FR"/>
        </w:rPr>
        <w:t xml:space="preserve">LEDVANCE se réserve le droit de changer ou d'amender les présentes Conditions de Garantie à tout moment à sa seule discrétion avec effet </w:t>
      </w:r>
      <w:r>
        <w:rPr>
          <w:lang w:val="fr-FR"/>
        </w:rPr>
        <w:t>dans</w:t>
      </w:r>
      <w:r w:rsidRPr="005D50C4">
        <w:rPr>
          <w:lang w:val="fr-FR"/>
        </w:rPr>
        <w:t xml:space="preserve"> l</w:t>
      </w:r>
      <w:r>
        <w:rPr>
          <w:lang w:val="fr-FR"/>
        </w:rPr>
        <w:t>e futur</w:t>
      </w:r>
      <w:r w:rsidRPr="005D50C4">
        <w:rPr>
          <w:lang w:val="fr-FR"/>
        </w:rPr>
        <w:t>. Dans ce cas, toute demande de garantie effective fondée sur la présente version des Conditions de garantie ne sera pas affectée et le bénéficiaire respectif de la garantie continuera d'avoir le droit de faire valoir ces demandes de garantie pendant la période de garantie respective conformément aux dispositions de la présente version de</w:t>
      </w:r>
      <w:r w:rsidR="004F53C5">
        <w:rPr>
          <w:lang w:val="fr-FR"/>
        </w:rPr>
        <w:t>s</w:t>
      </w:r>
      <w:r w:rsidRPr="005D50C4">
        <w:rPr>
          <w:lang w:val="fr-FR"/>
        </w:rPr>
        <w:t xml:space="preserve"> Conditions de Garantie</w:t>
      </w:r>
      <w:r w:rsidR="002B41DD" w:rsidRPr="005D50C4">
        <w:rPr>
          <w:lang w:val="fr-FR"/>
        </w:rPr>
        <w:t>.</w:t>
      </w:r>
    </w:p>
    <w:sectPr w:rsidR="00011CE2" w:rsidRPr="005D50C4">
      <w:pgSz w:w="11910" w:h="16840"/>
      <w:pgMar w:top="900" w:right="720" w:bottom="940" w:left="720" w:header="857"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FD90B" w14:textId="77777777" w:rsidR="0019752C" w:rsidRDefault="002B41DD">
      <w:r>
        <w:separator/>
      </w:r>
    </w:p>
  </w:endnote>
  <w:endnote w:type="continuationSeparator" w:id="0">
    <w:p w14:paraId="4C0FF247" w14:textId="77777777" w:rsidR="0019752C" w:rsidRDefault="002B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E7C1A" w14:textId="77777777" w:rsidR="00F63B79" w:rsidRDefault="00F63B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BB30F" w14:textId="21E81955" w:rsidR="00011CE2" w:rsidRDefault="00F63B79">
    <w:pPr>
      <w:pStyle w:val="Corpsdetexte"/>
      <w:spacing w:before="0" w:line="14" w:lineRule="auto"/>
      <w:ind w:left="0"/>
    </w:pPr>
    <w:r>
      <w:rPr>
        <w:noProof/>
      </w:rPr>
      <mc:AlternateContent>
        <mc:Choice Requires="wps">
          <w:drawing>
            <wp:anchor distT="0" distB="0" distL="114300" distR="114300" simplePos="0" relativeHeight="487435264" behindDoc="1" locked="0" layoutInCell="1" allowOverlap="1" wp14:anchorId="04C08314" wp14:editId="58C53DFE">
              <wp:simplePos x="0" y="0"/>
              <wp:positionH relativeFrom="page">
                <wp:posOffset>3427730</wp:posOffset>
              </wp:positionH>
              <wp:positionV relativeFrom="page">
                <wp:posOffset>10079990</wp:posOffset>
              </wp:positionV>
              <wp:extent cx="708660" cy="17526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49E57" w14:textId="77777777" w:rsidR="00011CE2" w:rsidRDefault="002B41DD">
                          <w:pPr>
                            <w:spacing w:before="14"/>
                            <w:ind w:left="20"/>
                            <w:rPr>
                              <w:sz w:val="21"/>
                            </w:rPr>
                          </w:pPr>
                          <w:r>
                            <w:rPr>
                              <w:sz w:val="21"/>
                            </w:rPr>
                            <w:t>Page</w:t>
                          </w:r>
                          <w:r>
                            <w:rPr>
                              <w:spacing w:val="-1"/>
                              <w:sz w:val="21"/>
                            </w:rPr>
                            <w:t xml:space="preserve"> </w:t>
                          </w:r>
                          <w:r>
                            <w:fldChar w:fldCharType="begin"/>
                          </w:r>
                          <w:r>
                            <w:rPr>
                              <w:sz w:val="21"/>
                            </w:rPr>
                            <w:instrText xml:space="preserve"> PAGE </w:instrText>
                          </w:r>
                          <w:r>
                            <w:fldChar w:fldCharType="separate"/>
                          </w:r>
                          <w:r>
                            <w:t>1</w:t>
                          </w:r>
                          <w:r>
                            <w:fldChar w:fldCharType="end"/>
                          </w:r>
                          <w:r>
                            <w:rPr>
                              <w:sz w:val="21"/>
                            </w:rPr>
                            <w:t xml:space="preserve"> of</w:t>
                          </w:r>
                          <w:r>
                            <w:rPr>
                              <w:spacing w:val="-2"/>
                              <w:sz w:val="21"/>
                            </w:rPr>
                            <w:t xml:space="preserve"> </w:t>
                          </w:r>
                          <w:r>
                            <w:rPr>
                              <w:sz w:val="2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08314" id="_x0000_t202" coordsize="21600,21600" o:spt="202" path="m,l,21600r21600,l21600,xe">
              <v:stroke joinstyle="miter"/>
              <v:path gradientshapeok="t" o:connecttype="rect"/>
            </v:shapetype>
            <v:shape id="docshape1" o:spid="_x0000_s1026" type="#_x0000_t202" style="position:absolute;margin-left:269.9pt;margin-top:793.7pt;width:55.8pt;height:13.8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" filled="f" stroked="f">
              <v:textbox inset="0,0,0,0">
                <w:txbxContent>
                  <w:p w14:paraId="74649E57" w14:textId="77777777" w:rsidR="00011CE2" w:rsidRDefault="002B41DD">
                    <w:pPr>
                      <w:spacing w:before="14"/>
                      <w:ind w:left="20"/>
                      <w:rPr>
                        <w:sz w:val="21"/>
                      </w:rPr>
                    </w:pPr>
                    <w:r>
                      <w:rPr>
                        <w:sz w:val="21"/>
                      </w:rPr>
                      <w:t>Page</w:t>
                    </w:r>
                    <w:r>
                      <w:rPr>
                        <w:spacing w:val="-1"/>
                        <w:sz w:val="21"/>
                      </w:rPr>
                      <w:t xml:space="preserve"> </w:t>
                    </w:r>
                    <w:r>
                      <w:fldChar w:fldCharType="begin"/>
                    </w:r>
                    <w:r>
                      <w:rPr>
                        <w:sz w:val="21"/>
                      </w:rPr>
                      <w:instrText xml:space="preserve"> PAGE </w:instrText>
                    </w:r>
                    <w:r>
                      <w:fldChar w:fldCharType="separate"/>
                    </w:r>
                    <w:r>
                      <w:t>1</w:t>
                    </w:r>
                    <w:r>
                      <w:fldChar w:fldCharType="end"/>
                    </w:r>
                    <w:r>
                      <w:rPr>
                        <w:sz w:val="21"/>
                      </w:rPr>
                      <w:t xml:space="preserve"> of</w:t>
                    </w:r>
                    <w:r>
                      <w:rPr>
                        <w:spacing w:val="-2"/>
                        <w:sz w:val="21"/>
                      </w:rPr>
                      <w:t xml:space="preserve"> </w:t>
                    </w:r>
                    <w:r>
                      <w:rPr>
                        <w:sz w:val="21"/>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17F0F" w14:textId="77777777" w:rsidR="00F63B79" w:rsidRDefault="00F63B7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909A" w14:textId="4072FD67" w:rsidR="00011CE2" w:rsidRDefault="00F63B79">
    <w:pPr>
      <w:pStyle w:val="Corpsdetexte"/>
      <w:spacing w:before="0" w:line="14" w:lineRule="auto"/>
      <w:ind w:left="0"/>
    </w:pPr>
    <w:r>
      <w:rPr>
        <w:noProof/>
      </w:rPr>
      <mc:AlternateContent>
        <mc:Choice Requires="wps">
          <w:drawing>
            <wp:anchor distT="0" distB="0" distL="114300" distR="114300" simplePos="0" relativeHeight="487436288" behindDoc="1" locked="0" layoutInCell="1" allowOverlap="1" wp14:anchorId="5AC28B3E" wp14:editId="095FEF7B">
              <wp:simplePos x="0" y="0"/>
              <wp:positionH relativeFrom="page">
                <wp:posOffset>3427730</wp:posOffset>
              </wp:positionH>
              <wp:positionV relativeFrom="page">
                <wp:posOffset>10079990</wp:posOffset>
              </wp:positionV>
              <wp:extent cx="708660" cy="17526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24CB" w14:textId="77777777" w:rsidR="00011CE2" w:rsidRDefault="002B41DD">
                          <w:pPr>
                            <w:spacing w:before="14"/>
                            <w:ind w:left="20"/>
                            <w:rPr>
                              <w:sz w:val="21"/>
                            </w:rPr>
                          </w:pPr>
                          <w:r>
                            <w:rPr>
                              <w:sz w:val="21"/>
                            </w:rPr>
                            <w:t>Page</w:t>
                          </w:r>
                          <w:r>
                            <w:rPr>
                              <w:spacing w:val="-1"/>
                              <w:sz w:val="21"/>
                            </w:rPr>
                            <w:t xml:space="preserve"> </w:t>
                          </w:r>
                          <w:r>
                            <w:fldChar w:fldCharType="begin"/>
                          </w:r>
                          <w:r>
                            <w:rPr>
                              <w:sz w:val="21"/>
                            </w:rPr>
                            <w:instrText xml:space="preserve"> PAGE </w:instrText>
                          </w:r>
                          <w:r>
                            <w:fldChar w:fldCharType="separate"/>
                          </w:r>
                          <w:r>
                            <w:t>3</w:t>
                          </w:r>
                          <w:r>
                            <w:fldChar w:fldCharType="end"/>
                          </w:r>
                          <w:r>
                            <w:rPr>
                              <w:sz w:val="21"/>
                            </w:rPr>
                            <w:t xml:space="preserve"> of</w:t>
                          </w:r>
                          <w:r>
                            <w:rPr>
                              <w:spacing w:val="-2"/>
                              <w:sz w:val="21"/>
                            </w:rPr>
                            <w:t xml:space="preserve"> </w:t>
                          </w:r>
                          <w:r>
                            <w:rPr>
                              <w:sz w:val="2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28B3E" id="_x0000_t202" coordsize="21600,21600" o:spt="202" path="m,l,21600r21600,l21600,xe">
              <v:stroke joinstyle="miter"/>
              <v:path gradientshapeok="t" o:connecttype="rect"/>
            </v:shapetype>
            <v:shape id="docshape3" o:spid="_x0000_s1028" type="#_x0000_t202" style="position:absolute;margin-left:269.9pt;margin-top:793.7pt;width:55.8pt;height:13.8pt;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" filled="f" stroked="f">
              <v:textbox inset="0,0,0,0">
                <w:txbxContent>
                  <w:p w14:paraId="288624CB" w14:textId="77777777" w:rsidR="00011CE2" w:rsidRDefault="002B41DD">
                    <w:pPr>
                      <w:spacing w:before="14"/>
                      <w:ind w:left="20"/>
                      <w:rPr>
                        <w:sz w:val="21"/>
                      </w:rPr>
                    </w:pPr>
                    <w:r>
                      <w:rPr>
                        <w:sz w:val="21"/>
                      </w:rPr>
                      <w:t>Page</w:t>
                    </w:r>
                    <w:r>
                      <w:rPr>
                        <w:spacing w:val="-1"/>
                        <w:sz w:val="21"/>
                      </w:rPr>
                      <w:t xml:space="preserve"> </w:t>
                    </w:r>
                    <w:r>
                      <w:fldChar w:fldCharType="begin"/>
                    </w:r>
                    <w:r>
                      <w:rPr>
                        <w:sz w:val="21"/>
                      </w:rPr>
                      <w:instrText xml:space="preserve"> PAGE </w:instrText>
                    </w:r>
                    <w:r>
                      <w:fldChar w:fldCharType="separate"/>
                    </w:r>
                    <w:r>
                      <w:t>3</w:t>
                    </w:r>
                    <w:r>
                      <w:fldChar w:fldCharType="end"/>
                    </w:r>
                    <w:r>
                      <w:rPr>
                        <w:sz w:val="21"/>
                      </w:rPr>
                      <w:t xml:space="preserve"> of</w:t>
                    </w:r>
                    <w:r>
                      <w:rPr>
                        <w:spacing w:val="-2"/>
                        <w:sz w:val="21"/>
                      </w:rPr>
                      <w:t xml:space="preserve"> </w:t>
                    </w:r>
                    <w:r>
                      <w:rPr>
                        <w:sz w:val="21"/>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67A5C" w14:textId="77777777" w:rsidR="0019752C" w:rsidRDefault="002B41DD">
      <w:r>
        <w:separator/>
      </w:r>
    </w:p>
  </w:footnote>
  <w:footnote w:type="continuationSeparator" w:id="0">
    <w:p w14:paraId="3048E01E" w14:textId="77777777" w:rsidR="0019752C" w:rsidRDefault="002B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EB645" w14:textId="77777777" w:rsidR="00F63B79" w:rsidRDefault="00F63B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BC2BF" w14:textId="77777777" w:rsidR="00011CE2" w:rsidRDefault="002B41DD">
    <w:pPr>
      <w:pStyle w:val="Corpsdetexte"/>
      <w:spacing w:before="0" w:line="14" w:lineRule="auto"/>
      <w:ind w:left="0"/>
    </w:pPr>
    <w:r>
      <w:rPr>
        <w:noProof/>
      </w:rPr>
      <w:drawing>
        <wp:anchor distT="0" distB="0" distL="0" distR="0" simplePos="0" relativeHeight="487434752" behindDoc="1" locked="0" layoutInCell="1" allowOverlap="1" wp14:anchorId="541E5551" wp14:editId="2ABBE157">
          <wp:simplePos x="0" y="0"/>
          <wp:positionH relativeFrom="page">
            <wp:posOffset>4317793</wp:posOffset>
          </wp:positionH>
          <wp:positionV relativeFrom="page">
            <wp:posOffset>261393</wp:posOffset>
          </wp:positionV>
          <wp:extent cx="2937668" cy="6970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37668" cy="69704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6F13B" w14:textId="77777777" w:rsidR="00F63B79" w:rsidRDefault="00F63B7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D94F" w14:textId="1AA1C7AC" w:rsidR="00011CE2" w:rsidRDefault="00F63B79">
    <w:pPr>
      <w:pStyle w:val="Corpsdetexte"/>
      <w:spacing w:before="0" w:line="14" w:lineRule="auto"/>
      <w:ind w:left="0"/>
      <w:rPr>
        <w:sz w:val="6"/>
      </w:rPr>
    </w:pPr>
    <w:r>
      <w:rPr>
        <w:noProof/>
      </w:rPr>
      <mc:AlternateContent>
        <mc:Choice Requires="wps">
          <w:drawing>
            <wp:anchor distT="0" distB="0" distL="114300" distR="114300" simplePos="0" relativeHeight="487435776" behindDoc="1" locked="0" layoutInCell="1" allowOverlap="1" wp14:anchorId="687139C8" wp14:editId="698E7EC2">
              <wp:simplePos x="0" y="0"/>
              <wp:positionH relativeFrom="page">
                <wp:posOffset>807720</wp:posOffset>
              </wp:positionH>
              <wp:positionV relativeFrom="page">
                <wp:posOffset>441325</wp:posOffset>
              </wp:positionV>
              <wp:extent cx="5901690" cy="15367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C34B" w14:textId="06B32A41" w:rsidR="00011CE2" w:rsidRDefault="002B41DD" w:rsidP="00F63B79">
                          <w:pPr>
                            <w:spacing w:before="14"/>
                            <w:jc w:val="center"/>
                            <w:rPr>
                              <w:sz w:val="18"/>
                            </w:rPr>
                          </w:pPr>
                          <w:r>
                            <w:rPr>
                              <w:b/>
                              <w:sz w:val="18"/>
                            </w:rPr>
                            <w:t>Guarantee</w:t>
                          </w:r>
                          <w:r>
                            <w:rPr>
                              <w:b/>
                              <w:spacing w:val="-2"/>
                              <w:sz w:val="18"/>
                            </w:rPr>
                            <w:t xml:space="preserve"> </w:t>
                          </w:r>
                          <w:r>
                            <w:rPr>
                              <w:b/>
                              <w:sz w:val="18"/>
                            </w:rPr>
                            <w:t>Conditions</w:t>
                          </w:r>
                          <w:r>
                            <w:rPr>
                              <w:b/>
                              <w:spacing w:val="-2"/>
                              <w:sz w:val="18"/>
                            </w:rPr>
                            <w:t xml:space="preserve"> </w:t>
                          </w:r>
                          <w:r>
                            <w:rPr>
                              <w:b/>
                              <w:sz w:val="18"/>
                            </w:rPr>
                            <w:t>of</w:t>
                          </w:r>
                          <w:r>
                            <w:rPr>
                              <w:b/>
                              <w:spacing w:val="-2"/>
                              <w:sz w:val="18"/>
                            </w:rPr>
                            <w:t xml:space="preserve"> </w:t>
                          </w:r>
                          <w:r>
                            <w:rPr>
                              <w:b/>
                              <w:sz w:val="18"/>
                            </w:rPr>
                            <w:t>LEDVANCE</w:t>
                          </w:r>
                          <w:r>
                            <w:rPr>
                              <w:b/>
                              <w:spacing w:val="-2"/>
                              <w:sz w:val="18"/>
                            </w:rPr>
                            <w:t xml:space="preserve"> </w:t>
                          </w:r>
                          <w:r>
                            <w:rPr>
                              <w:b/>
                              <w:sz w:val="18"/>
                            </w:rPr>
                            <w:t>GmbH</w:t>
                          </w:r>
                          <w:r>
                            <w:rPr>
                              <w:b/>
                              <w:spacing w:val="-2"/>
                              <w:sz w:val="18"/>
                            </w:rPr>
                            <w:t xml:space="preserve"> </w:t>
                          </w:r>
                          <w:r>
                            <w:rPr>
                              <w:b/>
                              <w:sz w:val="18"/>
                            </w:rPr>
                            <w:t>for Lamps towards</w:t>
                          </w:r>
                          <w:r>
                            <w:rPr>
                              <w:b/>
                              <w:spacing w:val="-3"/>
                              <w:sz w:val="18"/>
                            </w:rPr>
                            <w:t xml:space="preserve"> </w:t>
                          </w:r>
                          <w:r>
                            <w:rPr>
                              <w:b/>
                              <w:sz w:val="18"/>
                            </w:rPr>
                            <w:t xml:space="preserve">Entrepreneurs </w:t>
                          </w:r>
                          <w:r>
                            <w:rPr>
                              <w:sz w:val="18"/>
                            </w:rPr>
                            <w:t>(Version Date:</w:t>
                          </w:r>
                          <w:r>
                            <w:rPr>
                              <w:spacing w:val="-4"/>
                              <w:sz w:val="18"/>
                            </w:rPr>
                            <w:t xml:space="preserve"> </w:t>
                          </w:r>
                          <w:r w:rsidR="00F63B79">
                            <w:rPr>
                              <w:sz w:val="18"/>
                            </w:rPr>
                            <w:t>October</w:t>
                          </w:r>
                          <w:r>
                            <w:rPr>
                              <w:spacing w:val="-1"/>
                              <w:sz w:val="18"/>
                            </w:rPr>
                            <w:t xml:space="preserve"> </w:t>
                          </w:r>
                          <w:r>
                            <w:rPr>
                              <w:sz w:val="1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39C8" id="_x0000_t202" coordsize="21600,21600" o:spt="202" path="m,l,21600r21600,l21600,xe">
              <v:stroke joinstyle="miter"/>
              <v:path gradientshapeok="t" o:connecttype="rect"/>
            </v:shapetype>
            <v:shape id="docshape2" o:spid="_x0000_s1027" type="#_x0000_t202" style="position:absolute;margin-left:63.6pt;margin-top:34.75pt;width:464.7pt;height:12.1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" filled="f" stroked="f">
              <v:textbox inset="0,0,0,0">
                <w:txbxContent>
                  <w:p w14:paraId="5C69C34B" w14:textId="06B32A41" w:rsidR="00011CE2" w:rsidRDefault="002B41DD" w:rsidP="00F63B79">
                    <w:pPr>
                      <w:spacing w:before="14"/>
                      <w:jc w:val="center"/>
                      <w:rPr>
                        <w:sz w:val="18"/>
                      </w:rPr>
                    </w:pPr>
                    <w:r>
                      <w:rPr>
                        <w:b/>
                        <w:sz w:val="18"/>
                      </w:rPr>
                      <w:t>Guarantee</w:t>
                    </w:r>
                    <w:r>
                      <w:rPr>
                        <w:b/>
                        <w:spacing w:val="-2"/>
                        <w:sz w:val="18"/>
                      </w:rPr>
                      <w:t xml:space="preserve"> </w:t>
                    </w:r>
                    <w:r>
                      <w:rPr>
                        <w:b/>
                        <w:sz w:val="18"/>
                      </w:rPr>
                      <w:t>Conditions</w:t>
                    </w:r>
                    <w:r>
                      <w:rPr>
                        <w:b/>
                        <w:spacing w:val="-2"/>
                        <w:sz w:val="18"/>
                      </w:rPr>
                      <w:t xml:space="preserve"> </w:t>
                    </w:r>
                    <w:r>
                      <w:rPr>
                        <w:b/>
                        <w:sz w:val="18"/>
                      </w:rPr>
                      <w:t>of</w:t>
                    </w:r>
                    <w:r>
                      <w:rPr>
                        <w:b/>
                        <w:spacing w:val="-2"/>
                        <w:sz w:val="18"/>
                      </w:rPr>
                      <w:t xml:space="preserve"> </w:t>
                    </w:r>
                    <w:r>
                      <w:rPr>
                        <w:b/>
                        <w:sz w:val="18"/>
                      </w:rPr>
                      <w:t>LEDVANCE</w:t>
                    </w:r>
                    <w:r>
                      <w:rPr>
                        <w:b/>
                        <w:spacing w:val="-2"/>
                        <w:sz w:val="18"/>
                      </w:rPr>
                      <w:t xml:space="preserve"> </w:t>
                    </w:r>
                    <w:r>
                      <w:rPr>
                        <w:b/>
                        <w:sz w:val="18"/>
                      </w:rPr>
                      <w:t>GmbH</w:t>
                    </w:r>
                    <w:r>
                      <w:rPr>
                        <w:b/>
                        <w:spacing w:val="-2"/>
                        <w:sz w:val="18"/>
                      </w:rPr>
                      <w:t xml:space="preserve"> </w:t>
                    </w:r>
                    <w:r>
                      <w:rPr>
                        <w:b/>
                        <w:sz w:val="18"/>
                      </w:rPr>
                      <w:t>for Lamps towards</w:t>
                    </w:r>
                    <w:r>
                      <w:rPr>
                        <w:b/>
                        <w:spacing w:val="-3"/>
                        <w:sz w:val="18"/>
                      </w:rPr>
                      <w:t xml:space="preserve"> </w:t>
                    </w:r>
                    <w:r>
                      <w:rPr>
                        <w:b/>
                        <w:sz w:val="18"/>
                      </w:rPr>
                      <w:t xml:space="preserve">Entrepreneurs </w:t>
                    </w:r>
                    <w:r>
                      <w:rPr>
                        <w:sz w:val="18"/>
                      </w:rPr>
                      <w:t>(Version Date:</w:t>
                    </w:r>
                    <w:r>
                      <w:rPr>
                        <w:spacing w:val="-4"/>
                        <w:sz w:val="18"/>
                      </w:rPr>
                      <w:t xml:space="preserve"> </w:t>
                    </w:r>
                    <w:r w:rsidR="00F63B79">
                      <w:rPr>
                        <w:sz w:val="18"/>
                      </w:rPr>
                      <w:t>October</w:t>
                    </w:r>
                    <w:r>
                      <w:rPr>
                        <w:spacing w:val="-1"/>
                        <w:sz w:val="18"/>
                      </w:rPr>
                      <w:t xml:space="preserve"> </w:t>
                    </w:r>
                    <w:r>
                      <w:rPr>
                        <w:sz w:val="18"/>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F3E4C"/>
    <w:multiLevelType w:val="hybridMultilevel"/>
    <w:tmpl w:val="6CC64E7E"/>
    <w:lvl w:ilvl="0" w:tplc="AF40E052">
      <w:start w:val="1"/>
      <w:numFmt w:val="lowerLetter"/>
      <w:lvlText w:val="%1)"/>
      <w:lvlJc w:val="left"/>
      <w:pPr>
        <w:ind w:left="814" w:hanging="287"/>
      </w:pPr>
      <w:rPr>
        <w:rFonts w:ascii="Arial" w:eastAsia="Arial" w:hAnsi="Arial" w:cs="Arial" w:hint="default"/>
        <w:b w:val="0"/>
        <w:bCs w:val="0"/>
        <w:i w:val="0"/>
        <w:iCs w:val="0"/>
        <w:spacing w:val="-1"/>
        <w:w w:val="99"/>
        <w:sz w:val="20"/>
        <w:szCs w:val="20"/>
        <w:lang w:val="en-US" w:eastAsia="en-US" w:bidi="ar-SA"/>
      </w:rPr>
    </w:lvl>
    <w:lvl w:ilvl="1" w:tplc="5B0AF7B0">
      <w:numFmt w:val="bullet"/>
      <w:lvlText w:val="•"/>
      <w:lvlJc w:val="left"/>
      <w:pPr>
        <w:ind w:left="1784" w:hanging="287"/>
      </w:pPr>
      <w:rPr>
        <w:rFonts w:hint="default"/>
        <w:lang w:val="en-US" w:eastAsia="en-US" w:bidi="ar-SA"/>
      </w:rPr>
    </w:lvl>
    <w:lvl w:ilvl="2" w:tplc="B8CE66B0">
      <w:numFmt w:val="bullet"/>
      <w:lvlText w:val="•"/>
      <w:lvlJc w:val="left"/>
      <w:pPr>
        <w:ind w:left="2749" w:hanging="287"/>
      </w:pPr>
      <w:rPr>
        <w:rFonts w:hint="default"/>
        <w:lang w:val="en-US" w:eastAsia="en-US" w:bidi="ar-SA"/>
      </w:rPr>
    </w:lvl>
    <w:lvl w:ilvl="3" w:tplc="F6D29982">
      <w:numFmt w:val="bullet"/>
      <w:lvlText w:val="•"/>
      <w:lvlJc w:val="left"/>
      <w:pPr>
        <w:ind w:left="3713" w:hanging="287"/>
      </w:pPr>
      <w:rPr>
        <w:rFonts w:hint="default"/>
        <w:lang w:val="en-US" w:eastAsia="en-US" w:bidi="ar-SA"/>
      </w:rPr>
    </w:lvl>
    <w:lvl w:ilvl="4" w:tplc="B306844A">
      <w:numFmt w:val="bullet"/>
      <w:lvlText w:val="•"/>
      <w:lvlJc w:val="left"/>
      <w:pPr>
        <w:ind w:left="4678" w:hanging="287"/>
      </w:pPr>
      <w:rPr>
        <w:rFonts w:hint="default"/>
        <w:lang w:val="en-US" w:eastAsia="en-US" w:bidi="ar-SA"/>
      </w:rPr>
    </w:lvl>
    <w:lvl w:ilvl="5" w:tplc="869EF06E">
      <w:numFmt w:val="bullet"/>
      <w:lvlText w:val="•"/>
      <w:lvlJc w:val="left"/>
      <w:pPr>
        <w:ind w:left="5643" w:hanging="287"/>
      </w:pPr>
      <w:rPr>
        <w:rFonts w:hint="default"/>
        <w:lang w:val="en-US" w:eastAsia="en-US" w:bidi="ar-SA"/>
      </w:rPr>
    </w:lvl>
    <w:lvl w:ilvl="6" w:tplc="63064E2C">
      <w:numFmt w:val="bullet"/>
      <w:lvlText w:val="•"/>
      <w:lvlJc w:val="left"/>
      <w:pPr>
        <w:ind w:left="6607" w:hanging="287"/>
      </w:pPr>
      <w:rPr>
        <w:rFonts w:hint="default"/>
        <w:lang w:val="en-US" w:eastAsia="en-US" w:bidi="ar-SA"/>
      </w:rPr>
    </w:lvl>
    <w:lvl w:ilvl="7" w:tplc="7362D512">
      <w:numFmt w:val="bullet"/>
      <w:lvlText w:val="•"/>
      <w:lvlJc w:val="left"/>
      <w:pPr>
        <w:ind w:left="7572" w:hanging="287"/>
      </w:pPr>
      <w:rPr>
        <w:rFonts w:hint="default"/>
        <w:lang w:val="en-US" w:eastAsia="en-US" w:bidi="ar-SA"/>
      </w:rPr>
    </w:lvl>
    <w:lvl w:ilvl="8" w:tplc="CE24DDAE">
      <w:numFmt w:val="bullet"/>
      <w:lvlText w:val="•"/>
      <w:lvlJc w:val="left"/>
      <w:pPr>
        <w:ind w:left="8537" w:hanging="287"/>
      </w:pPr>
      <w:rPr>
        <w:rFonts w:hint="default"/>
        <w:lang w:val="en-US" w:eastAsia="en-US" w:bidi="ar-SA"/>
      </w:rPr>
    </w:lvl>
  </w:abstractNum>
  <w:abstractNum w:abstractNumId="1" w15:restartNumberingAfterBreak="0">
    <w:nsid w:val="294B686B"/>
    <w:multiLevelType w:val="hybridMultilevel"/>
    <w:tmpl w:val="372E38CA"/>
    <w:lvl w:ilvl="0" w:tplc="F0A47A3E">
      <w:numFmt w:val="bullet"/>
      <w:lvlText w:val=""/>
      <w:lvlJc w:val="left"/>
      <w:pPr>
        <w:ind w:left="391" w:hanging="284"/>
      </w:pPr>
      <w:rPr>
        <w:rFonts w:ascii="Symbol" w:eastAsia="Symbol" w:hAnsi="Symbol" w:cs="Symbol" w:hint="default"/>
        <w:b w:val="0"/>
        <w:bCs w:val="0"/>
        <w:i w:val="0"/>
        <w:iCs w:val="0"/>
        <w:w w:val="99"/>
        <w:sz w:val="20"/>
        <w:szCs w:val="20"/>
        <w:lang w:val="en-US" w:eastAsia="en-US" w:bidi="ar-SA"/>
      </w:rPr>
    </w:lvl>
    <w:lvl w:ilvl="1" w:tplc="1A104988">
      <w:numFmt w:val="bullet"/>
      <w:lvlText w:val="•"/>
      <w:lvlJc w:val="left"/>
      <w:pPr>
        <w:ind w:left="812" w:hanging="284"/>
      </w:pPr>
      <w:rPr>
        <w:rFonts w:hint="default"/>
        <w:lang w:val="en-US" w:eastAsia="en-US" w:bidi="ar-SA"/>
      </w:rPr>
    </w:lvl>
    <w:lvl w:ilvl="2" w:tplc="6ACC7C90">
      <w:numFmt w:val="bullet"/>
      <w:lvlText w:val="•"/>
      <w:lvlJc w:val="left"/>
      <w:pPr>
        <w:ind w:left="1224" w:hanging="284"/>
      </w:pPr>
      <w:rPr>
        <w:rFonts w:hint="default"/>
        <w:lang w:val="en-US" w:eastAsia="en-US" w:bidi="ar-SA"/>
      </w:rPr>
    </w:lvl>
    <w:lvl w:ilvl="3" w:tplc="38B039C8">
      <w:numFmt w:val="bullet"/>
      <w:lvlText w:val="•"/>
      <w:lvlJc w:val="left"/>
      <w:pPr>
        <w:ind w:left="1636" w:hanging="284"/>
      </w:pPr>
      <w:rPr>
        <w:rFonts w:hint="default"/>
        <w:lang w:val="en-US" w:eastAsia="en-US" w:bidi="ar-SA"/>
      </w:rPr>
    </w:lvl>
    <w:lvl w:ilvl="4" w:tplc="FFAADFA8">
      <w:numFmt w:val="bullet"/>
      <w:lvlText w:val="•"/>
      <w:lvlJc w:val="left"/>
      <w:pPr>
        <w:ind w:left="2048" w:hanging="284"/>
      </w:pPr>
      <w:rPr>
        <w:rFonts w:hint="default"/>
        <w:lang w:val="en-US" w:eastAsia="en-US" w:bidi="ar-SA"/>
      </w:rPr>
    </w:lvl>
    <w:lvl w:ilvl="5" w:tplc="E7CCFADA">
      <w:numFmt w:val="bullet"/>
      <w:lvlText w:val="•"/>
      <w:lvlJc w:val="left"/>
      <w:pPr>
        <w:ind w:left="2461" w:hanging="284"/>
      </w:pPr>
      <w:rPr>
        <w:rFonts w:hint="default"/>
        <w:lang w:val="en-US" w:eastAsia="en-US" w:bidi="ar-SA"/>
      </w:rPr>
    </w:lvl>
    <w:lvl w:ilvl="6" w:tplc="326E1F46">
      <w:numFmt w:val="bullet"/>
      <w:lvlText w:val="•"/>
      <w:lvlJc w:val="left"/>
      <w:pPr>
        <w:ind w:left="2873" w:hanging="284"/>
      </w:pPr>
      <w:rPr>
        <w:rFonts w:hint="default"/>
        <w:lang w:val="en-US" w:eastAsia="en-US" w:bidi="ar-SA"/>
      </w:rPr>
    </w:lvl>
    <w:lvl w:ilvl="7" w:tplc="41AA8168">
      <w:numFmt w:val="bullet"/>
      <w:lvlText w:val="•"/>
      <w:lvlJc w:val="left"/>
      <w:pPr>
        <w:ind w:left="3285" w:hanging="284"/>
      </w:pPr>
      <w:rPr>
        <w:rFonts w:hint="default"/>
        <w:lang w:val="en-US" w:eastAsia="en-US" w:bidi="ar-SA"/>
      </w:rPr>
    </w:lvl>
    <w:lvl w:ilvl="8" w:tplc="DB6A289C">
      <w:numFmt w:val="bullet"/>
      <w:lvlText w:val="•"/>
      <w:lvlJc w:val="left"/>
      <w:pPr>
        <w:ind w:left="3697" w:hanging="284"/>
      </w:pPr>
      <w:rPr>
        <w:rFonts w:hint="default"/>
        <w:lang w:val="en-US" w:eastAsia="en-US" w:bidi="ar-SA"/>
      </w:rPr>
    </w:lvl>
  </w:abstractNum>
  <w:abstractNum w:abstractNumId="2" w15:restartNumberingAfterBreak="0">
    <w:nsid w:val="2FEC1F87"/>
    <w:multiLevelType w:val="hybridMultilevel"/>
    <w:tmpl w:val="519C4508"/>
    <w:lvl w:ilvl="0" w:tplc="9BE2D544">
      <w:numFmt w:val="bullet"/>
      <w:lvlText w:val=""/>
      <w:lvlJc w:val="left"/>
      <w:pPr>
        <w:ind w:left="391" w:hanging="284"/>
      </w:pPr>
      <w:rPr>
        <w:rFonts w:ascii="Symbol" w:eastAsia="Symbol" w:hAnsi="Symbol" w:cs="Symbol" w:hint="default"/>
        <w:b w:val="0"/>
        <w:bCs w:val="0"/>
        <w:i w:val="0"/>
        <w:iCs w:val="0"/>
        <w:w w:val="99"/>
        <w:sz w:val="20"/>
        <w:szCs w:val="20"/>
        <w:lang w:val="en-US" w:eastAsia="en-US" w:bidi="ar-SA"/>
      </w:rPr>
    </w:lvl>
    <w:lvl w:ilvl="1" w:tplc="1E96D06E">
      <w:numFmt w:val="bullet"/>
      <w:lvlText w:val="•"/>
      <w:lvlJc w:val="left"/>
      <w:pPr>
        <w:ind w:left="812" w:hanging="284"/>
      </w:pPr>
      <w:rPr>
        <w:rFonts w:hint="default"/>
        <w:lang w:val="en-US" w:eastAsia="en-US" w:bidi="ar-SA"/>
      </w:rPr>
    </w:lvl>
    <w:lvl w:ilvl="2" w:tplc="C4EAEE3E">
      <w:numFmt w:val="bullet"/>
      <w:lvlText w:val="•"/>
      <w:lvlJc w:val="left"/>
      <w:pPr>
        <w:ind w:left="1224" w:hanging="284"/>
      </w:pPr>
      <w:rPr>
        <w:rFonts w:hint="default"/>
        <w:lang w:val="en-US" w:eastAsia="en-US" w:bidi="ar-SA"/>
      </w:rPr>
    </w:lvl>
    <w:lvl w:ilvl="3" w:tplc="82CE7C4E">
      <w:numFmt w:val="bullet"/>
      <w:lvlText w:val="•"/>
      <w:lvlJc w:val="left"/>
      <w:pPr>
        <w:ind w:left="1636" w:hanging="284"/>
      </w:pPr>
      <w:rPr>
        <w:rFonts w:hint="default"/>
        <w:lang w:val="en-US" w:eastAsia="en-US" w:bidi="ar-SA"/>
      </w:rPr>
    </w:lvl>
    <w:lvl w:ilvl="4" w:tplc="56D24C46">
      <w:numFmt w:val="bullet"/>
      <w:lvlText w:val="•"/>
      <w:lvlJc w:val="left"/>
      <w:pPr>
        <w:ind w:left="2048" w:hanging="284"/>
      </w:pPr>
      <w:rPr>
        <w:rFonts w:hint="default"/>
        <w:lang w:val="en-US" w:eastAsia="en-US" w:bidi="ar-SA"/>
      </w:rPr>
    </w:lvl>
    <w:lvl w:ilvl="5" w:tplc="7732421E">
      <w:numFmt w:val="bullet"/>
      <w:lvlText w:val="•"/>
      <w:lvlJc w:val="left"/>
      <w:pPr>
        <w:ind w:left="2461" w:hanging="284"/>
      </w:pPr>
      <w:rPr>
        <w:rFonts w:hint="default"/>
        <w:lang w:val="en-US" w:eastAsia="en-US" w:bidi="ar-SA"/>
      </w:rPr>
    </w:lvl>
    <w:lvl w:ilvl="6" w:tplc="FB62AB62">
      <w:numFmt w:val="bullet"/>
      <w:lvlText w:val="•"/>
      <w:lvlJc w:val="left"/>
      <w:pPr>
        <w:ind w:left="2873" w:hanging="284"/>
      </w:pPr>
      <w:rPr>
        <w:rFonts w:hint="default"/>
        <w:lang w:val="en-US" w:eastAsia="en-US" w:bidi="ar-SA"/>
      </w:rPr>
    </w:lvl>
    <w:lvl w:ilvl="7" w:tplc="54A4775A">
      <w:numFmt w:val="bullet"/>
      <w:lvlText w:val="•"/>
      <w:lvlJc w:val="left"/>
      <w:pPr>
        <w:ind w:left="3285" w:hanging="284"/>
      </w:pPr>
      <w:rPr>
        <w:rFonts w:hint="default"/>
        <w:lang w:val="en-US" w:eastAsia="en-US" w:bidi="ar-SA"/>
      </w:rPr>
    </w:lvl>
    <w:lvl w:ilvl="8" w:tplc="2A80ECA8">
      <w:numFmt w:val="bullet"/>
      <w:lvlText w:val="•"/>
      <w:lvlJc w:val="left"/>
      <w:pPr>
        <w:ind w:left="3697" w:hanging="284"/>
      </w:pPr>
      <w:rPr>
        <w:rFonts w:hint="default"/>
        <w:lang w:val="en-US" w:eastAsia="en-US" w:bidi="ar-SA"/>
      </w:rPr>
    </w:lvl>
  </w:abstractNum>
  <w:abstractNum w:abstractNumId="3" w15:restartNumberingAfterBreak="0">
    <w:nsid w:val="31497954"/>
    <w:multiLevelType w:val="hybridMultilevel"/>
    <w:tmpl w:val="B5FADBD0"/>
    <w:lvl w:ilvl="0" w:tplc="7984278A">
      <w:numFmt w:val="bullet"/>
      <w:lvlText w:val=""/>
      <w:lvlJc w:val="left"/>
      <w:pPr>
        <w:ind w:left="390" w:hanging="284"/>
      </w:pPr>
      <w:rPr>
        <w:rFonts w:ascii="Symbol" w:eastAsia="Symbol" w:hAnsi="Symbol" w:cs="Symbol" w:hint="default"/>
        <w:b w:val="0"/>
        <w:bCs w:val="0"/>
        <w:i w:val="0"/>
        <w:iCs w:val="0"/>
        <w:w w:val="99"/>
        <w:sz w:val="20"/>
        <w:szCs w:val="20"/>
        <w:lang w:val="en-US" w:eastAsia="en-US" w:bidi="ar-SA"/>
      </w:rPr>
    </w:lvl>
    <w:lvl w:ilvl="1" w:tplc="4C70C11A">
      <w:numFmt w:val="bullet"/>
      <w:lvlText w:val="•"/>
      <w:lvlJc w:val="left"/>
      <w:pPr>
        <w:ind w:left="1139" w:hanging="284"/>
      </w:pPr>
      <w:rPr>
        <w:rFonts w:hint="default"/>
        <w:lang w:val="en-US" w:eastAsia="en-US" w:bidi="ar-SA"/>
      </w:rPr>
    </w:lvl>
    <w:lvl w:ilvl="2" w:tplc="A6243ED4">
      <w:numFmt w:val="bullet"/>
      <w:lvlText w:val="•"/>
      <w:lvlJc w:val="left"/>
      <w:pPr>
        <w:ind w:left="1878" w:hanging="284"/>
      </w:pPr>
      <w:rPr>
        <w:rFonts w:hint="default"/>
        <w:lang w:val="en-US" w:eastAsia="en-US" w:bidi="ar-SA"/>
      </w:rPr>
    </w:lvl>
    <w:lvl w:ilvl="3" w:tplc="980A3B42">
      <w:numFmt w:val="bullet"/>
      <w:lvlText w:val="•"/>
      <w:lvlJc w:val="left"/>
      <w:pPr>
        <w:ind w:left="2617" w:hanging="284"/>
      </w:pPr>
      <w:rPr>
        <w:rFonts w:hint="default"/>
        <w:lang w:val="en-US" w:eastAsia="en-US" w:bidi="ar-SA"/>
      </w:rPr>
    </w:lvl>
    <w:lvl w:ilvl="4" w:tplc="A992F55E">
      <w:numFmt w:val="bullet"/>
      <w:lvlText w:val="•"/>
      <w:lvlJc w:val="left"/>
      <w:pPr>
        <w:ind w:left="3356" w:hanging="284"/>
      </w:pPr>
      <w:rPr>
        <w:rFonts w:hint="default"/>
        <w:lang w:val="en-US" w:eastAsia="en-US" w:bidi="ar-SA"/>
      </w:rPr>
    </w:lvl>
    <w:lvl w:ilvl="5" w:tplc="DAE078A2">
      <w:numFmt w:val="bullet"/>
      <w:lvlText w:val="•"/>
      <w:lvlJc w:val="left"/>
      <w:pPr>
        <w:ind w:left="4095" w:hanging="284"/>
      </w:pPr>
      <w:rPr>
        <w:rFonts w:hint="default"/>
        <w:lang w:val="en-US" w:eastAsia="en-US" w:bidi="ar-SA"/>
      </w:rPr>
    </w:lvl>
    <w:lvl w:ilvl="6" w:tplc="6458E286">
      <w:numFmt w:val="bullet"/>
      <w:lvlText w:val="•"/>
      <w:lvlJc w:val="left"/>
      <w:pPr>
        <w:ind w:left="4834" w:hanging="284"/>
      </w:pPr>
      <w:rPr>
        <w:rFonts w:hint="default"/>
        <w:lang w:val="en-US" w:eastAsia="en-US" w:bidi="ar-SA"/>
      </w:rPr>
    </w:lvl>
    <w:lvl w:ilvl="7" w:tplc="E27681E8">
      <w:numFmt w:val="bullet"/>
      <w:lvlText w:val="•"/>
      <w:lvlJc w:val="left"/>
      <w:pPr>
        <w:ind w:left="5573" w:hanging="284"/>
      </w:pPr>
      <w:rPr>
        <w:rFonts w:hint="default"/>
        <w:lang w:val="en-US" w:eastAsia="en-US" w:bidi="ar-SA"/>
      </w:rPr>
    </w:lvl>
    <w:lvl w:ilvl="8" w:tplc="1722BC70">
      <w:numFmt w:val="bullet"/>
      <w:lvlText w:val="•"/>
      <w:lvlJc w:val="left"/>
      <w:pPr>
        <w:ind w:left="6312" w:hanging="284"/>
      </w:pPr>
      <w:rPr>
        <w:rFonts w:hint="default"/>
        <w:lang w:val="en-US" w:eastAsia="en-US" w:bidi="ar-SA"/>
      </w:rPr>
    </w:lvl>
  </w:abstractNum>
  <w:abstractNum w:abstractNumId="4" w15:restartNumberingAfterBreak="0">
    <w:nsid w:val="404D0FC1"/>
    <w:multiLevelType w:val="hybridMultilevel"/>
    <w:tmpl w:val="0F2C5BA4"/>
    <w:lvl w:ilvl="0" w:tplc="2EA4BAD2">
      <w:start w:val="1"/>
      <w:numFmt w:val="decimal"/>
      <w:lvlText w:val="%1)"/>
      <w:lvlJc w:val="left"/>
      <w:pPr>
        <w:ind w:left="391" w:hanging="284"/>
      </w:pPr>
      <w:rPr>
        <w:rFonts w:ascii="Arial" w:eastAsia="Arial" w:hAnsi="Arial" w:cs="Arial" w:hint="default"/>
        <w:b/>
        <w:bCs/>
        <w:i w:val="0"/>
        <w:iCs w:val="0"/>
        <w:spacing w:val="-3"/>
        <w:w w:val="99"/>
        <w:sz w:val="20"/>
        <w:szCs w:val="20"/>
        <w:lang w:val="en-US" w:eastAsia="en-US" w:bidi="ar-SA"/>
      </w:rPr>
    </w:lvl>
    <w:lvl w:ilvl="1" w:tplc="B5D43D7E">
      <w:start w:val="1"/>
      <w:numFmt w:val="lowerLetter"/>
      <w:lvlText w:val="%2)"/>
      <w:lvlJc w:val="left"/>
      <w:pPr>
        <w:ind w:left="391" w:hanging="284"/>
      </w:pPr>
      <w:rPr>
        <w:rFonts w:ascii="Arial" w:eastAsia="Arial" w:hAnsi="Arial" w:cs="Arial" w:hint="default"/>
        <w:b w:val="0"/>
        <w:bCs w:val="0"/>
        <w:i w:val="0"/>
        <w:iCs w:val="0"/>
        <w:spacing w:val="-3"/>
        <w:w w:val="99"/>
        <w:sz w:val="20"/>
        <w:szCs w:val="20"/>
        <w:lang w:val="en-US" w:eastAsia="en-US" w:bidi="ar-SA"/>
      </w:rPr>
    </w:lvl>
    <w:lvl w:ilvl="2" w:tplc="73F4EC32">
      <w:numFmt w:val="bullet"/>
      <w:lvlText w:val="-"/>
      <w:lvlJc w:val="left"/>
      <w:pPr>
        <w:ind w:left="749" w:hanging="359"/>
      </w:pPr>
      <w:rPr>
        <w:rFonts w:ascii="Arial" w:eastAsia="Arial" w:hAnsi="Arial" w:cs="Arial" w:hint="default"/>
        <w:b w:val="0"/>
        <w:bCs w:val="0"/>
        <w:i w:val="0"/>
        <w:iCs w:val="0"/>
        <w:w w:val="99"/>
        <w:sz w:val="20"/>
        <w:szCs w:val="20"/>
        <w:lang w:val="en-US" w:eastAsia="en-US" w:bidi="ar-SA"/>
      </w:rPr>
    </w:lvl>
    <w:lvl w:ilvl="3" w:tplc="FAC85DD8">
      <w:numFmt w:val="bullet"/>
      <w:lvlText w:val="•"/>
      <w:lvlJc w:val="left"/>
      <w:pPr>
        <w:ind w:left="2842" w:hanging="359"/>
      </w:pPr>
      <w:rPr>
        <w:rFonts w:hint="default"/>
        <w:lang w:val="en-US" w:eastAsia="en-US" w:bidi="ar-SA"/>
      </w:rPr>
    </w:lvl>
    <w:lvl w:ilvl="4" w:tplc="BD424784">
      <w:numFmt w:val="bullet"/>
      <w:lvlText w:val="•"/>
      <w:lvlJc w:val="left"/>
      <w:pPr>
        <w:ind w:left="3893" w:hanging="359"/>
      </w:pPr>
      <w:rPr>
        <w:rFonts w:hint="default"/>
        <w:lang w:val="en-US" w:eastAsia="en-US" w:bidi="ar-SA"/>
      </w:rPr>
    </w:lvl>
    <w:lvl w:ilvl="5" w:tplc="FA60BBF6">
      <w:numFmt w:val="bullet"/>
      <w:lvlText w:val="•"/>
      <w:lvlJc w:val="left"/>
      <w:pPr>
        <w:ind w:left="4944" w:hanging="359"/>
      </w:pPr>
      <w:rPr>
        <w:rFonts w:hint="default"/>
        <w:lang w:val="en-US" w:eastAsia="en-US" w:bidi="ar-SA"/>
      </w:rPr>
    </w:lvl>
    <w:lvl w:ilvl="6" w:tplc="68B2F910">
      <w:numFmt w:val="bullet"/>
      <w:lvlText w:val="•"/>
      <w:lvlJc w:val="left"/>
      <w:pPr>
        <w:ind w:left="5995" w:hanging="359"/>
      </w:pPr>
      <w:rPr>
        <w:rFonts w:hint="default"/>
        <w:lang w:val="en-US" w:eastAsia="en-US" w:bidi="ar-SA"/>
      </w:rPr>
    </w:lvl>
    <w:lvl w:ilvl="7" w:tplc="938A8E4E">
      <w:numFmt w:val="bullet"/>
      <w:lvlText w:val="•"/>
      <w:lvlJc w:val="left"/>
      <w:pPr>
        <w:ind w:left="7046" w:hanging="359"/>
      </w:pPr>
      <w:rPr>
        <w:rFonts w:hint="default"/>
        <w:lang w:val="en-US" w:eastAsia="en-US" w:bidi="ar-SA"/>
      </w:rPr>
    </w:lvl>
    <w:lvl w:ilvl="8" w:tplc="B31A92CE">
      <w:numFmt w:val="bullet"/>
      <w:lvlText w:val="•"/>
      <w:lvlJc w:val="left"/>
      <w:pPr>
        <w:ind w:left="8097" w:hanging="359"/>
      </w:pPr>
      <w:rPr>
        <w:rFonts w:hint="default"/>
        <w:lang w:val="en-US" w:eastAsia="en-US" w:bidi="ar-SA"/>
      </w:rPr>
    </w:lvl>
  </w:abstractNum>
  <w:abstractNum w:abstractNumId="5" w15:restartNumberingAfterBreak="0">
    <w:nsid w:val="40A70C2C"/>
    <w:multiLevelType w:val="hybridMultilevel"/>
    <w:tmpl w:val="5A18BBEC"/>
    <w:lvl w:ilvl="0" w:tplc="DFC08492">
      <w:numFmt w:val="bullet"/>
      <w:lvlText w:val="-"/>
      <w:lvlJc w:val="left"/>
      <w:pPr>
        <w:ind w:left="814" w:hanging="287"/>
      </w:pPr>
      <w:rPr>
        <w:rFonts w:ascii="Arial" w:eastAsia="Arial" w:hAnsi="Arial" w:cs="Arial" w:hint="default"/>
        <w:b w:val="0"/>
        <w:bCs w:val="0"/>
        <w:i w:val="0"/>
        <w:iCs w:val="0"/>
        <w:w w:val="99"/>
        <w:sz w:val="20"/>
        <w:szCs w:val="20"/>
        <w:lang w:val="en-US" w:eastAsia="en-US" w:bidi="ar-SA"/>
      </w:rPr>
    </w:lvl>
    <w:lvl w:ilvl="1" w:tplc="4BC42C70">
      <w:numFmt w:val="bullet"/>
      <w:lvlText w:val="•"/>
      <w:lvlJc w:val="left"/>
      <w:pPr>
        <w:ind w:left="1784" w:hanging="287"/>
      </w:pPr>
      <w:rPr>
        <w:rFonts w:hint="default"/>
        <w:lang w:val="en-US" w:eastAsia="en-US" w:bidi="ar-SA"/>
      </w:rPr>
    </w:lvl>
    <w:lvl w:ilvl="2" w:tplc="09E63B22">
      <w:numFmt w:val="bullet"/>
      <w:lvlText w:val="•"/>
      <w:lvlJc w:val="left"/>
      <w:pPr>
        <w:ind w:left="2749" w:hanging="287"/>
      </w:pPr>
      <w:rPr>
        <w:rFonts w:hint="default"/>
        <w:lang w:val="en-US" w:eastAsia="en-US" w:bidi="ar-SA"/>
      </w:rPr>
    </w:lvl>
    <w:lvl w:ilvl="3" w:tplc="EFE270E4">
      <w:numFmt w:val="bullet"/>
      <w:lvlText w:val="•"/>
      <w:lvlJc w:val="left"/>
      <w:pPr>
        <w:ind w:left="3713" w:hanging="287"/>
      </w:pPr>
      <w:rPr>
        <w:rFonts w:hint="default"/>
        <w:lang w:val="en-US" w:eastAsia="en-US" w:bidi="ar-SA"/>
      </w:rPr>
    </w:lvl>
    <w:lvl w:ilvl="4" w:tplc="47D63DF2">
      <w:numFmt w:val="bullet"/>
      <w:lvlText w:val="•"/>
      <w:lvlJc w:val="left"/>
      <w:pPr>
        <w:ind w:left="4678" w:hanging="287"/>
      </w:pPr>
      <w:rPr>
        <w:rFonts w:hint="default"/>
        <w:lang w:val="en-US" w:eastAsia="en-US" w:bidi="ar-SA"/>
      </w:rPr>
    </w:lvl>
    <w:lvl w:ilvl="5" w:tplc="BDB8D746">
      <w:numFmt w:val="bullet"/>
      <w:lvlText w:val="•"/>
      <w:lvlJc w:val="left"/>
      <w:pPr>
        <w:ind w:left="5643" w:hanging="287"/>
      </w:pPr>
      <w:rPr>
        <w:rFonts w:hint="default"/>
        <w:lang w:val="en-US" w:eastAsia="en-US" w:bidi="ar-SA"/>
      </w:rPr>
    </w:lvl>
    <w:lvl w:ilvl="6" w:tplc="4BAED60A">
      <w:numFmt w:val="bullet"/>
      <w:lvlText w:val="•"/>
      <w:lvlJc w:val="left"/>
      <w:pPr>
        <w:ind w:left="6607" w:hanging="287"/>
      </w:pPr>
      <w:rPr>
        <w:rFonts w:hint="default"/>
        <w:lang w:val="en-US" w:eastAsia="en-US" w:bidi="ar-SA"/>
      </w:rPr>
    </w:lvl>
    <w:lvl w:ilvl="7" w:tplc="F1F87AC8">
      <w:numFmt w:val="bullet"/>
      <w:lvlText w:val="•"/>
      <w:lvlJc w:val="left"/>
      <w:pPr>
        <w:ind w:left="7572" w:hanging="287"/>
      </w:pPr>
      <w:rPr>
        <w:rFonts w:hint="default"/>
        <w:lang w:val="en-US" w:eastAsia="en-US" w:bidi="ar-SA"/>
      </w:rPr>
    </w:lvl>
    <w:lvl w:ilvl="8" w:tplc="EDC41D60">
      <w:numFmt w:val="bullet"/>
      <w:lvlText w:val="•"/>
      <w:lvlJc w:val="left"/>
      <w:pPr>
        <w:ind w:left="8537" w:hanging="287"/>
      </w:pPr>
      <w:rPr>
        <w:rFonts w:hint="default"/>
        <w:lang w:val="en-US" w:eastAsia="en-US" w:bidi="ar-SA"/>
      </w:rPr>
    </w:lvl>
  </w:abstractNum>
  <w:abstractNum w:abstractNumId="6" w15:restartNumberingAfterBreak="0">
    <w:nsid w:val="418E2F27"/>
    <w:multiLevelType w:val="hybridMultilevel"/>
    <w:tmpl w:val="5280573C"/>
    <w:lvl w:ilvl="0" w:tplc="231C711C">
      <w:numFmt w:val="bullet"/>
      <w:lvlText w:val=""/>
      <w:lvlJc w:val="left"/>
      <w:pPr>
        <w:ind w:left="391" w:hanging="284"/>
      </w:pPr>
      <w:rPr>
        <w:rFonts w:ascii="Symbol" w:eastAsia="Symbol" w:hAnsi="Symbol" w:cs="Symbol" w:hint="default"/>
        <w:b w:val="0"/>
        <w:bCs w:val="0"/>
        <w:i w:val="0"/>
        <w:iCs w:val="0"/>
        <w:w w:val="99"/>
        <w:sz w:val="20"/>
        <w:szCs w:val="20"/>
        <w:lang w:val="en-US" w:eastAsia="en-US" w:bidi="ar-SA"/>
      </w:rPr>
    </w:lvl>
    <w:lvl w:ilvl="1" w:tplc="CCFC55FE">
      <w:numFmt w:val="bullet"/>
      <w:lvlText w:val="•"/>
      <w:lvlJc w:val="left"/>
      <w:pPr>
        <w:ind w:left="812" w:hanging="284"/>
      </w:pPr>
      <w:rPr>
        <w:rFonts w:hint="default"/>
        <w:lang w:val="en-US" w:eastAsia="en-US" w:bidi="ar-SA"/>
      </w:rPr>
    </w:lvl>
    <w:lvl w:ilvl="2" w:tplc="773A8386">
      <w:numFmt w:val="bullet"/>
      <w:lvlText w:val="•"/>
      <w:lvlJc w:val="left"/>
      <w:pPr>
        <w:ind w:left="1224" w:hanging="284"/>
      </w:pPr>
      <w:rPr>
        <w:rFonts w:hint="default"/>
        <w:lang w:val="en-US" w:eastAsia="en-US" w:bidi="ar-SA"/>
      </w:rPr>
    </w:lvl>
    <w:lvl w:ilvl="3" w:tplc="4D287FB2">
      <w:numFmt w:val="bullet"/>
      <w:lvlText w:val="•"/>
      <w:lvlJc w:val="left"/>
      <w:pPr>
        <w:ind w:left="1636" w:hanging="284"/>
      </w:pPr>
      <w:rPr>
        <w:rFonts w:hint="default"/>
        <w:lang w:val="en-US" w:eastAsia="en-US" w:bidi="ar-SA"/>
      </w:rPr>
    </w:lvl>
    <w:lvl w:ilvl="4" w:tplc="4412CB28">
      <w:numFmt w:val="bullet"/>
      <w:lvlText w:val="•"/>
      <w:lvlJc w:val="left"/>
      <w:pPr>
        <w:ind w:left="2048" w:hanging="284"/>
      </w:pPr>
      <w:rPr>
        <w:rFonts w:hint="default"/>
        <w:lang w:val="en-US" w:eastAsia="en-US" w:bidi="ar-SA"/>
      </w:rPr>
    </w:lvl>
    <w:lvl w:ilvl="5" w:tplc="709471EA">
      <w:numFmt w:val="bullet"/>
      <w:lvlText w:val="•"/>
      <w:lvlJc w:val="left"/>
      <w:pPr>
        <w:ind w:left="2461" w:hanging="284"/>
      </w:pPr>
      <w:rPr>
        <w:rFonts w:hint="default"/>
        <w:lang w:val="en-US" w:eastAsia="en-US" w:bidi="ar-SA"/>
      </w:rPr>
    </w:lvl>
    <w:lvl w:ilvl="6" w:tplc="B63A81C0">
      <w:numFmt w:val="bullet"/>
      <w:lvlText w:val="•"/>
      <w:lvlJc w:val="left"/>
      <w:pPr>
        <w:ind w:left="2873" w:hanging="284"/>
      </w:pPr>
      <w:rPr>
        <w:rFonts w:hint="default"/>
        <w:lang w:val="en-US" w:eastAsia="en-US" w:bidi="ar-SA"/>
      </w:rPr>
    </w:lvl>
    <w:lvl w:ilvl="7" w:tplc="4508C37E">
      <w:numFmt w:val="bullet"/>
      <w:lvlText w:val="•"/>
      <w:lvlJc w:val="left"/>
      <w:pPr>
        <w:ind w:left="3285" w:hanging="284"/>
      </w:pPr>
      <w:rPr>
        <w:rFonts w:hint="default"/>
        <w:lang w:val="en-US" w:eastAsia="en-US" w:bidi="ar-SA"/>
      </w:rPr>
    </w:lvl>
    <w:lvl w:ilvl="8" w:tplc="4D0C4AAA">
      <w:numFmt w:val="bullet"/>
      <w:lvlText w:val="•"/>
      <w:lvlJc w:val="left"/>
      <w:pPr>
        <w:ind w:left="3697" w:hanging="284"/>
      </w:pPr>
      <w:rPr>
        <w:rFonts w:hint="default"/>
        <w:lang w:val="en-US" w:eastAsia="en-US" w:bidi="ar-SA"/>
      </w:rPr>
    </w:lvl>
  </w:abstractNum>
  <w:abstractNum w:abstractNumId="7" w15:restartNumberingAfterBreak="0">
    <w:nsid w:val="57CB4A23"/>
    <w:multiLevelType w:val="hybridMultilevel"/>
    <w:tmpl w:val="C4BAA1B6"/>
    <w:lvl w:ilvl="0" w:tplc="38543DB2">
      <w:numFmt w:val="bullet"/>
      <w:lvlText w:val=""/>
      <w:lvlJc w:val="left"/>
      <w:pPr>
        <w:ind w:left="390" w:hanging="284"/>
      </w:pPr>
      <w:rPr>
        <w:rFonts w:ascii="Symbol" w:eastAsia="Symbol" w:hAnsi="Symbol" w:cs="Symbol" w:hint="default"/>
        <w:b w:val="0"/>
        <w:bCs w:val="0"/>
        <w:i w:val="0"/>
        <w:iCs w:val="0"/>
        <w:w w:val="99"/>
        <w:sz w:val="20"/>
        <w:szCs w:val="20"/>
        <w:lang w:val="en-US" w:eastAsia="en-US" w:bidi="ar-SA"/>
      </w:rPr>
    </w:lvl>
    <w:lvl w:ilvl="1" w:tplc="554CABB6">
      <w:numFmt w:val="bullet"/>
      <w:lvlText w:val="•"/>
      <w:lvlJc w:val="left"/>
      <w:pPr>
        <w:ind w:left="1139" w:hanging="284"/>
      </w:pPr>
      <w:rPr>
        <w:rFonts w:hint="default"/>
        <w:lang w:val="en-US" w:eastAsia="en-US" w:bidi="ar-SA"/>
      </w:rPr>
    </w:lvl>
    <w:lvl w:ilvl="2" w:tplc="D05A8400">
      <w:numFmt w:val="bullet"/>
      <w:lvlText w:val="•"/>
      <w:lvlJc w:val="left"/>
      <w:pPr>
        <w:ind w:left="1878" w:hanging="284"/>
      </w:pPr>
      <w:rPr>
        <w:rFonts w:hint="default"/>
        <w:lang w:val="en-US" w:eastAsia="en-US" w:bidi="ar-SA"/>
      </w:rPr>
    </w:lvl>
    <w:lvl w:ilvl="3" w:tplc="5C1C1D9C">
      <w:numFmt w:val="bullet"/>
      <w:lvlText w:val="•"/>
      <w:lvlJc w:val="left"/>
      <w:pPr>
        <w:ind w:left="2617" w:hanging="284"/>
      </w:pPr>
      <w:rPr>
        <w:rFonts w:hint="default"/>
        <w:lang w:val="en-US" w:eastAsia="en-US" w:bidi="ar-SA"/>
      </w:rPr>
    </w:lvl>
    <w:lvl w:ilvl="4" w:tplc="4F1C685E">
      <w:numFmt w:val="bullet"/>
      <w:lvlText w:val="•"/>
      <w:lvlJc w:val="left"/>
      <w:pPr>
        <w:ind w:left="3356" w:hanging="284"/>
      </w:pPr>
      <w:rPr>
        <w:rFonts w:hint="default"/>
        <w:lang w:val="en-US" w:eastAsia="en-US" w:bidi="ar-SA"/>
      </w:rPr>
    </w:lvl>
    <w:lvl w:ilvl="5" w:tplc="4034711C">
      <w:numFmt w:val="bullet"/>
      <w:lvlText w:val="•"/>
      <w:lvlJc w:val="left"/>
      <w:pPr>
        <w:ind w:left="4095" w:hanging="284"/>
      </w:pPr>
      <w:rPr>
        <w:rFonts w:hint="default"/>
        <w:lang w:val="en-US" w:eastAsia="en-US" w:bidi="ar-SA"/>
      </w:rPr>
    </w:lvl>
    <w:lvl w:ilvl="6" w:tplc="DB5ACAD4">
      <w:numFmt w:val="bullet"/>
      <w:lvlText w:val="•"/>
      <w:lvlJc w:val="left"/>
      <w:pPr>
        <w:ind w:left="4834" w:hanging="284"/>
      </w:pPr>
      <w:rPr>
        <w:rFonts w:hint="default"/>
        <w:lang w:val="en-US" w:eastAsia="en-US" w:bidi="ar-SA"/>
      </w:rPr>
    </w:lvl>
    <w:lvl w:ilvl="7" w:tplc="DDA47D42">
      <w:numFmt w:val="bullet"/>
      <w:lvlText w:val="•"/>
      <w:lvlJc w:val="left"/>
      <w:pPr>
        <w:ind w:left="5573" w:hanging="284"/>
      </w:pPr>
      <w:rPr>
        <w:rFonts w:hint="default"/>
        <w:lang w:val="en-US" w:eastAsia="en-US" w:bidi="ar-SA"/>
      </w:rPr>
    </w:lvl>
    <w:lvl w:ilvl="8" w:tplc="EBE427B0">
      <w:numFmt w:val="bullet"/>
      <w:lvlText w:val="•"/>
      <w:lvlJc w:val="left"/>
      <w:pPr>
        <w:ind w:left="6312" w:hanging="284"/>
      </w:pPr>
      <w:rPr>
        <w:rFonts w:hint="default"/>
        <w:lang w:val="en-US" w:eastAsia="en-US" w:bidi="ar-SA"/>
      </w:rPr>
    </w:lvl>
  </w:abstractNum>
  <w:abstractNum w:abstractNumId="8" w15:restartNumberingAfterBreak="0">
    <w:nsid w:val="5E5A779B"/>
    <w:multiLevelType w:val="hybridMultilevel"/>
    <w:tmpl w:val="82A2EDFE"/>
    <w:lvl w:ilvl="0" w:tplc="ED52FB48">
      <w:numFmt w:val="bullet"/>
      <w:lvlText w:val=""/>
      <w:lvlJc w:val="left"/>
      <w:pPr>
        <w:ind w:left="390" w:hanging="284"/>
      </w:pPr>
      <w:rPr>
        <w:rFonts w:ascii="Symbol" w:eastAsia="Symbol" w:hAnsi="Symbol" w:cs="Symbol" w:hint="default"/>
        <w:b w:val="0"/>
        <w:bCs w:val="0"/>
        <w:i w:val="0"/>
        <w:iCs w:val="0"/>
        <w:w w:val="99"/>
        <w:sz w:val="20"/>
        <w:szCs w:val="20"/>
        <w:lang w:val="en-US" w:eastAsia="en-US" w:bidi="ar-SA"/>
      </w:rPr>
    </w:lvl>
    <w:lvl w:ilvl="1" w:tplc="C2409D60">
      <w:numFmt w:val="bullet"/>
      <w:lvlText w:val="•"/>
      <w:lvlJc w:val="left"/>
      <w:pPr>
        <w:ind w:left="1139" w:hanging="284"/>
      </w:pPr>
      <w:rPr>
        <w:rFonts w:hint="default"/>
        <w:lang w:val="en-US" w:eastAsia="en-US" w:bidi="ar-SA"/>
      </w:rPr>
    </w:lvl>
    <w:lvl w:ilvl="2" w:tplc="1AE2CFBC">
      <w:numFmt w:val="bullet"/>
      <w:lvlText w:val="•"/>
      <w:lvlJc w:val="left"/>
      <w:pPr>
        <w:ind w:left="1878" w:hanging="284"/>
      </w:pPr>
      <w:rPr>
        <w:rFonts w:hint="default"/>
        <w:lang w:val="en-US" w:eastAsia="en-US" w:bidi="ar-SA"/>
      </w:rPr>
    </w:lvl>
    <w:lvl w:ilvl="3" w:tplc="E842CFD8">
      <w:numFmt w:val="bullet"/>
      <w:lvlText w:val="•"/>
      <w:lvlJc w:val="left"/>
      <w:pPr>
        <w:ind w:left="2617" w:hanging="284"/>
      </w:pPr>
      <w:rPr>
        <w:rFonts w:hint="default"/>
        <w:lang w:val="en-US" w:eastAsia="en-US" w:bidi="ar-SA"/>
      </w:rPr>
    </w:lvl>
    <w:lvl w:ilvl="4" w:tplc="4340787C">
      <w:numFmt w:val="bullet"/>
      <w:lvlText w:val="•"/>
      <w:lvlJc w:val="left"/>
      <w:pPr>
        <w:ind w:left="3356" w:hanging="284"/>
      </w:pPr>
      <w:rPr>
        <w:rFonts w:hint="default"/>
        <w:lang w:val="en-US" w:eastAsia="en-US" w:bidi="ar-SA"/>
      </w:rPr>
    </w:lvl>
    <w:lvl w:ilvl="5" w:tplc="889C571C">
      <w:numFmt w:val="bullet"/>
      <w:lvlText w:val="•"/>
      <w:lvlJc w:val="left"/>
      <w:pPr>
        <w:ind w:left="4095" w:hanging="284"/>
      </w:pPr>
      <w:rPr>
        <w:rFonts w:hint="default"/>
        <w:lang w:val="en-US" w:eastAsia="en-US" w:bidi="ar-SA"/>
      </w:rPr>
    </w:lvl>
    <w:lvl w:ilvl="6" w:tplc="617C57E4">
      <w:numFmt w:val="bullet"/>
      <w:lvlText w:val="•"/>
      <w:lvlJc w:val="left"/>
      <w:pPr>
        <w:ind w:left="4834" w:hanging="284"/>
      </w:pPr>
      <w:rPr>
        <w:rFonts w:hint="default"/>
        <w:lang w:val="en-US" w:eastAsia="en-US" w:bidi="ar-SA"/>
      </w:rPr>
    </w:lvl>
    <w:lvl w:ilvl="7" w:tplc="2578CE5A">
      <w:numFmt w:val="bullet"/>
      <w:lvlText w:val="•"/>
      <w:lvlJc w:val="left"/>
      <w:pPr>
        <w:ind w:left="5573" w:hanging="284"/>
      </w:pPr>
      <w:rPr>
        <w:rFonts w:hint="default"/>
        <w:lang w:val="en-US" w:eastAsia="en-US" w:bidi="ar-SA"/>
      </w:rPr>
    </w:lvl>
    <w:lvl w:ilvl="8" w:tplc="1018CB80">
      <w:numFmt w:val="bullet"/>
      <w:lvlText w:val="•"/>
      <w:lvlJc w:val="left"/>
      <w:pPr>
        <w:ind w:left="6312" w:hanging="284"/>
      </w:pPr>
      <w:rPr>
        <w:rFonts w:hint="default"/>
        <w:lang w:val="en-US" w:eastAsia="en-US" w:bidi="ar-SA"/>
      </w:rPr>
    </w:lvl>
  </w:abstractNum>
  <w:abstractNum w:abstractNumId="9" w15:restartNumberingAfterBreak="0">
    <w:nsid w:val="6C4F5A2E"/>
    <w:multiLevelType w:val="multilevel"/>
    <w:tmpl w:val="9D986CD0"/>
    <w:lvl w:ilvl="0">
      <w:start w:val="1"/>
      <w:numFmt w:val="decimal"/>
      <w:lvlText w:val="%1."/>
      <w:lvlJc w:val="left"/>
      <w:pPr>
        <w:ind w:left="528" w:hanging="396"/>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528" w:hanging="396"/>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814" w:hanging="287"/>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963" w:hanging="287"/>
      </w:pPr>
      <w:rPr>
        <w:rFonts w:hint="default"/>
        <w:lang w:val="en-US" w:eastAsia="en-US" w:bidi="ar-SA"/>
      </w:rPr>
    </w:lvl>
    <w:lvl w:ilvl="4">
      <w:numFmt w:val="bullet"/>
      <w:lvlText w:val="•"/>
      <w:lvlJc w:val="left"/>
      <w:pPr>
        <w:ind w:left="4035" w:hanging="287"/>
      </w:pPr>
      <w:rPr>
        <w:rFonts w:hint="default"/>
        <w:lang w:val="en-US" w:eastAsia="en-US" w:bidi="ar-SA"/>
      </w:rPr>
    </w:lvl>
    <w:lvl w:ilvl="5">
      <w:numFmt w:val="bullet"/>
      <w:lvlText w:val="•"/>
      <w:lvlJc w:val="left"/>
      <w:pPr>
        <w:ind w:left="5107" w:hanging="287"/>
      </w:pPr>
      <w:rPr>
        <w:rFonts w:hint="default"/>
        <w:lang w:val="en-US" w:eastAsia="en-US" w:bidi="ar-SA"/>
      </w:rPr>
    </w:lvl>
    <w:lvl w:ilvl="6">
      <w:numFmt w:val="bullet"/>
      <w:lvlText w:val="•"/>
      <w:lvlJc w:val="left"/>
      <w:pPr>
        <w:ind w:left="6179" w:hanging="287"/>
      </w:pPr>
      <w:rPr>
        <w:rFonts w:hint="default"/>
        <w:lang w:val="en-US" w:eastAsia="en-US" w:bidi="ar-SA"/>
      </w:rPr>
    </w:lvl>
    <w:lvl w:ilvl="7">
      <w:numFmt w:val="bullet"/>
      <w:lvlText w:val="•"/>
      <w:lvlJc w:val="left"/>
      <w:pPr>
        <w:ind w:left="7250" w:hanging="287"/>
      </w:pPr>
      <w:rPr>
        <w:rFonts w:hint="default"/>
        <w:lang w:val="en-US" w:eastAsia="en-US" w:bidi="ar-SA"/>
      </w:rPr>
    </w:lvl>
    <w:lvl w:ilvl="8">
      <w:numFmt w:val="bullet"/>
      <w:lvlText w:val="•"/>
      <w:lvlJc w:val="left"/>
      <w:pPr>
        <w:ind w:left="8322" w:hanging="287"/>
      </w:pPr>
      <w:rPr>
        <w:rFonts w:hint="default"/>
        <w:lang w:val="en-US" w:eastAsia="en-US" w:bidi="ar-SA"/>
      </w:rPr>
    </w:lvl>
  </w:abstractNum>
  <w:abstractNum w:abstractNumId="10" w15:restartNumberingAfterBreak="0">
    <w:nsid w:val="759F2C75"/>
    <w:multiLevelType w:val="hybridMultilevel"/>
    <w:tmpl w:val="789EE466"/>
    <w:lvl w:ilvl="0" w:tplc="AF54BD9C">
      <w:start w:val="2"/>
      <w:numFmt w:val="decimal"/>
      <w:lvlText w:val="%1)"/>
      <w:lvlJc w:val="left"/>
      <w:pPr>
        <w:ind w:left="391" w:hanging="284"/>
      </w:pPr>
      <w:rPr>
        <w:rFonts w:ascii="Arial" w:eastAsia="Arial" w:hAnsi="Arial" w:cs="Arial" w:hint="default"/>
        <w:b/>
        <w:bCs/>
        <w:i w:val="0"/>
        <w:iCs w:val="0"/>
        <w:spacing w:val="-3"/>
        <w:w w:val="99"/>
        <w:sz w:val="20"/>
        <w:szCs w:val="20"/>
        <w:lang w:val="en-US" w:eastAsia="en-US" w:bidi="ar-SA"/>
      </w:rPr>
    </w:lvl>
    <w:lvl w:ilvl="1" w:tplc="891C67D6">
      <w:start w:val="1"/>
      <w:numFmt w:val="lowerLetter"/>
      <w:lvlText w:val="%2)"/>
      <w:lvlJc w:val="left"/>
      <w:pPr>
        <w:ind w:left="391" w:hanging="284"/>
      </w:pPr>
      <w:rPr>
        <w:rFonts w:ascii="Arial" w:eastAsia="Arial" w:hAnsi="Arial" w:cs="Arial" w:hint="default"/>
        <w:b w:val="0"/>
        <w:bCs w:val="0"/>
        <w:i w:val="0"/>
        <w:iCs w:val="0"/>
        <w:spacing w:val="-3"/>
        <w:w w:val="99"/>
        <w:sz w:val="20"/>
        <w:szCs w:val="20"/>
        <w:lang w:val="en-US" w:eastAsia="en-US" w:bidi="ar-SA"/>
      </w:rPr>
    </w:lvl>
    <w:lvl w:ilvl="2" w:tplc="12EC3BCE">
      <w:numFmt w:val="bullet"/>
      <w:lvlText w:val="•"/>
      <w:lvlJc w:val="left"/>
      <w:pPr>
        <w:ind w:left="2359" w:hanging="284"/>
      </w:pPr>
      <w:rPr>
        <w:rFonts w:hint="default"/>
        <w:lang w:val="en-US" w:eastAsia="en-US" w:bidi="ar-SA"/>
      </w:rPr>
    </w:lvl>
    <w:lvl w:ilvl="3" w:tplc="98E63052">
      <w:numFmt w:val="bullet"/>
      <w:lvlText w:val="•"/>
      <w:lvlJc w:val="left"/>
      <w:pPr>
        <w:ind w:left="3339" w:hanging="284"/>
      </w:pPr>
      <w:rPr>
        <w:rFonts w:hint="default"/>
        <w:lang w:val="en-US" w:eastAsia="en-US" w:bidi="ar-SA"/>
      </w:rPr>
    </w:lvl>
    <w:lvl w:ilvl="4" w:tplc="13646460">
      <w:numFmt w:val="bullet"/>
      <w:lvlText w:val="•"/>
      <w:lvlJc w:val="left"/>
      <w:pPr>
        <w:ind w:left="4319" w:hanging="284"/>
      </w:pPr>
      <w:rPr>
        <w:rFonts w:hint="default"/>
        <w:lang w:val="en-US" w:eastAsia="en-US" w:bidi="ar-SA"/>
      </w:rPr>
    </w:lvl>
    <w:lvl w:ilvl="5" w:tplc="439AC2E2">
      <w:numFmt w:val="bullet"/>
      <w:lvlText w:val="•"/>
      <w:lvlJc w:val="left"/>
      <w:pPr>
        <w:ind w:left="5299" w:hanging="284"/>
      </w:pPr>
      <w:rPr>
        <w:rFonts w:hint="default"/>
        <w:lang w:val="en-US" w:eastAsia="en-US" w:bidi="ar-SA"/>
      </w:rPr>
    </w:lvl>
    <w:lvl w:ilvl="6" w:tplc="D284D166">
      <w:numFmt w:val="bullet"/>
      <w:lvlText w:val="•"/>
      <w:lvlJc w:val="left"/>
      <w:pPr>
        <w:ind w:left="6279" w:hanging="284"/>
      </w:pPr>
      <w:rPr>
        <w:rFonts w:hint="default"/>
        <w:lang w:val="en-US" w:eastAsia="en-US" w:bidi="ar-SA"/>
      </w:rPr>
    </w:lvl>
    <w:lvl w:ilvl="7" w:tplc="BC54906A">
      <w:numFmt w:val="bullet"/>
      <w:lvlText w:val="•"/>
      <w:lvlJc w:val="left"/>
      <w:pPr>
        <w:ind w:left="7259" w:hanging="284"/>
      </w:pPr>
      <w:rPr>
        <w:rFonts w:hint="default"/>
        <w:lang w:val="en-US" w:eastAsia="en-US" w:bidi="ar-SA"/>
      </w:rPr>
    </w:lvl>
    <w:lvl w:ilvl="8" w:tplc="BF383728">
      <w:numFmt w:val="bullet"/>
      <w:lvlText w:val="•"/>
      <w:lvlJc w:val="left"/>
      <w:pPr>
        <w:ind w:left="8239" w:hanging="284"/>
      </w:pPr>
      <w:rPr>
        <w:rFonts w:hint="default"/>
        <w:lang w:val="en-US" w:eastAsia="en-US" w:bidi="ar-SA"/>
      </w:rPr>
    </w:lvl>
  </w:abstractNum>
  <w:num w:numId="1">
    <w:abstractNumId w:val="5"/>
  </w:num>
  <w:num w:numId="2">
    <w:abstractNumId w:val="0"/>
  </w:num>
  <w:num w:numId="3">
    <w:abstractNumId w:val="9"/>
  </w:num>
  <w:num w:numId="4">
    <w:abstractNumId w:val="10"/>
  </w:num>
  <w:num w:numId="5">
    <w:abstractNumId w:val="4"/>
  </w:num>
  <w:num w:numId="6">
    <w:abstractNumId w:val="1"/>
  </w:num>
  <w:num w:numId="7">
    <w:abstractNumId w:val="2"/>
  </w:num>
  <w:num w:numId="8">
    <w:abstractNumId w:val="6"/>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E2"/>
    <w:rsid w:val="00011CE2"/>
    <w:rsid w:val="000A25F0"/>
    <w:rsid w:val="000C257E"/>
    <w:rsid w:val="00122F89"/>
    <w:rsid w:val="00186D7A"/>
    <w:rsid w:val="0019752C"/>
    <w:rsid w:val="002B41DD"/>
    <w:rsid w:val="004A5CFB"/>
    <w:rsid w:val="004D4284"/>
    <w:rsid w:val="004F53C5"/>
    <w:rsid w:val="005D50C4"/>
    <w:rsid w:val="00695ED4"/>
    <w:rsid w:val="00932A77"/>
    <w:rsid w:val="00953B78"/>
    <w:rsid w:val="00953BB9"/>
    <w:rsid w:val="009D6981"/>
    <w:rsid w:val="00A133BA"/>
    <w:rsid w:val="00D668F4"/>
    <w:rsid w:val="00EB4202"/>
    <w:rsid w:val="00EE73DD"/>
    <w:rsid w:val="00F235F2"/>
    <w:rsid w:val="00F63B79"/>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5959D"/>
  <w15:docId w15:val="{3B9B9D25-695C-45DB-A868-FC174145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before="122"/>
      <w:ind w:left="528" w:hanging="396"/>
      <w:jc w:val="both"/>
      <w:outlineLvl w:val="0"/>
    </w:pPr>
    <w:rPr>
      <w:b/>
      <w:bCs/>
      <w:sz w:val="20"/>
      <w:szCs w:val="20"/>
    </w:rPr>
  </w:style>
  <w:style w:type="paragraph" w:styleId="Titre2">
    <w:name w:val="heading 2"/>
    <w:basedOn w:val="Normal"/>
    <w:next w:val="Normal"/>
    <w:link w:val="Titre2Car"/>
    <w:uiPriority w:val="9"/>
    <w:semiHidden/>
    <w:unhideWhenUsed/>
    <w:qFormat/>
    <w:rsid w:val="00F235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F235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spacing w:before="51"/>
      <w:ind w:left="528"/>
    </w:pPr>
    <w:rPr>
      <w:sz w:val="20"/>
      <w:szCs w:val="20"/>
    </w:rPr>
  </w:style>
  <w:style w:type="paragraph" w:styleId="Titre">
    <w:name w:val="Title"/>
    <w:basedOn w:val="Normal"/>
    <w:uiPriority w:val="10"/>
    <w:qFormat/>
    <w:pPr>
      <w:spacing w:before="93"/>
      <w:ind w:left="1893" w:right="1889"/>
      <w:jc w:val="center"/>
    </w:pPr>
    <w:rPr>
      <w:b/>
      <w:bCs/>
      <w:sz w:val="24"/>
      <w:szCs w:val="24"/>
    </w:rPr>
  </w:style>
  <w:style w:type="paragraph" w:styleId="Paragraphedeliste">
    <w:name w:val="List Paragraph"/>
    <w:basedOn w:val="Normal"/>
    <w:uiPriority w:val="1"/>
    <w:qFormat/>
    <w:pPr>
      <w:spacing w:before="51"/>
      <w:ind w:left="528" w:hanging="396"/>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63B79"/>
    <w:pPr>
      <w:tabs>
        <w:tab w:val="center" w:pos="4703"/>
        <w:tab w:val="right" w:pos="9406"/>
      </w:tabs>
    </w:pPr>
  </w:style>
  <w:style w:type="character" w:customStyle="1" w:styleId="En-tteCar">
    <w:name w:val="En-tête Car"/>
    <w:basedOn w:val="Policepardfaut"/>
    <w:link w:val="En-tte"/>
    <w:uiPriority w:val="99"/>
    <w:rsid w:val="00F63B79"/>
    <w:rPr>
      <w:rFonts w:ascii="Arial" w:eastAsia="Arial" w:hAnsi="Arial" w:cs="Arial"/>
    </w:rPr>
  </w:style>
  <w:style w:type="paragraph" w:styleId="Pieddepage">
    <w:name w:val="footer"/>
    <w:basedOn w:val="Normal"/>
    <w:link w:val="PieddepageCar"/>
    <w:uiPriority w:val="99"/>
    <w:unhideWhenUsed/>
    <w:rsid w:val="00F63B79"/>
    <w:pPr>
      <w:tabs>
        <w:tab w:val="center" w:pos="4703"/>
        <w:tab w:val="right" w:pos="9406"/>
      </w:tabs>
    </w:pPr>
  </w:style>
  <w:style w:type="character" w:customStyle="1" w:styleId="PieddepageCar">
    <w:name w:val="Pied de page Car"/>
    <w:basedOn w:val="Policepardfaut"/>
    <w:link w:val="Pieddepage"/>
    <w:uiPriority w:val="99"/>
    <w:rsid w:val="00F63B79"/>
    <w:rPr>
      <w:rFonts w:ascii="Arial" w:eastAsia="Arial" w:hAnsi="Arial" w:cs="Arial"/>
    </w:rPr>
  </w:style>
  <w:style w:type="character" w:customStyle="1" w:styleId="Titre2Car">
    <w:name w:val="Titre 2 Car"/>
    <w:basedOn w:val="Policepardfaut"/>
    <w:link w:val="Titre2"/>
    <w:uiPriority w:val="9"/>
    <w:semiHidden/>
    <w:rsid w:val="00F235F2"/>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F235F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6132">
      <w:bodyDiv w:val="1"/>
      <w:marLeft w:val="0"/>
      <w:marRight w:val="0"/>
      <w:marTop w:val="0"/>
      <w:marBottom w:val="0"/>
      <w:divBdr>
        <w:top w:val="none" w:sz="0" w:space="0" w:color="auto"/>
        <w:left w:val="none" w:sz="0" w:space="0" w:color="auto"/>
        <w:bottom w:val="none" w:sz="0" w:space="0" w:color="auto"/>
        <w:right w:val="none" w:sz="0" w:space="0" w:color="auto"/>
      </w:divBdr>
    </w:div>
    <w:div w:id="447285793">
      <w:bodyDiv w:val="1"/>
      <w:marLeft w:val="0"/>
      <w:marRight w:val="0"/>
      <w:marTop w:val="0"/>
      <w:marBottom w:val="0"/>
      <w:divBdr>
        <w:top w:val="none" w:sz="0" w:space="0" w:color="auto"/>
        <w:left w:val="none" w:sz="0" w:space="0" w:color="auto"/>
        <w:bottom w:val="none" w:sz="0" w:space="0" w:color="auto"/>
        <w:right w:val="none" w:sz="0" w:space="0" w:color="auto"/>
      </w:divBdr>
    </w:div>
    <w:div w:id="1413626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B7F85-36E3-4E71-BC09-ECFFA5C0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2048</Words>
  <Characters>11267</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LEDVANCE GmbH Legal &amp; Compliance (LP L&amp;CO)</dc:creator>
  <cp:lastModifiedBy>Rey, Delphine</cp:lastModifiedBy>
  <cp:revision>4</cp:revision>
  <dcterms:created xsi:type="dcterms:W3CDTF">2021-10-27T11:32:00Z</dcterms:created>
  <dcterms:modified xsi:type="dcterms:W3CDTF">2021-10-27T12:43:00Z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for Microsoft 365</vt:lpwstr>
  </property>
  <property fmtid="{D5CDD505-2E9C-101B-9397-08002B2CF9AE}" pid="4" name="LastSaved">
    <vt:filetime>2021-10-08T00:00:00Z</vt:filetime>
  </property>
</Properties>
</file>